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1E" w:rsidRPr="00E538FE" w:rsidRDefault="00AA17E8" w:rsidP="00AA17E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A17E8">
        <w:rPr>
          <w:rFonts w:ascii="Times New Roman" w:hAnsi="Times New Roman" w:cs="Times New Roman"/>
          <w:b/>
        </w:rPr>
        <w:t>Выделение двуязычных терминов и терминологических словосочетаний на основе параллельного англо-русского корпуса по языкам программирования</w:t>
      </w:r>
    </w:p>
    <w:p w:rsidR="00AA17E8" w:rsidRDefault="00AA17E8" w:rsidP="00AA17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Кощеева С.С.</w:t>
      </w:r>
    </w:p>
    <w:p w:rsidR="00AA17E8" w:rsidRPr="00AA17E8" w:rsidRDefault="00AA17E8" w:rsidP="00AA17E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A17E8">
        <w:rPr>
          <w:rFonts w:ascii="Times New Roman" w:hAnsi="Times New Roman" w:cs="Times New Roman"/>
        </w:rPr>
        <w:t>Санкт-Петербургский государственный университет (Санкт-Петербург), Россия</w:t>
      </w:r>
    </w:p>
    <w:p w:rsidR="00AA17E8" w:rsidRDefault="007125DA" w:rsidP="00AA17E8">
      <w:pPr>
        <w:spacing w:after="0" w:line="360" w:lineRule="auto"/>
        <w:jc w:val="center"/>
        <w:rPr>
          <w:rFonts w:ascii="Times New Roman" w:hAnsi="Times New Roman" w:cs="Times New Roman"/>
        </w:rPr>
      </w:pPr>
      <w:hyperlink r:id="rId6" w:history="1">
        <w:r w:rsidR="00500892" w:rsidRPr="00107373">
          <w:rPr>
            <w:rStyle w:val="a3"/>
            <w:rFonts w:ascii="Times New Roman" w:hAnsi="Times New Roman" w:cs="Times New Roman"/>
            <w:lang w:val="en-US"/>
          </w:rPr>
          <w:t>swetik</w:t>
        </w:r>
        <w:r w:rsidR="00500892" w:rsidRPr="00E538FE">
          <w:rPr>
            <w:rStyle w:val="a3"/>
            <w:rFonts w:ascii="Times New Roman" w:hAnsi="Times New Roman" w:cs="Times New Roman"/>
          </w:rPr>
          <w:t>-1995@</w:t>
        </w:r>
        <w:r w:rsidR="00500892" w:rsidRPr="00107373">
          <w:rPr>
            <w:rStyle w:val="a3"/>
            <w:rFonts w:ascii="Times New Roman" w:hAnsi="Times New Roman" w:cs="Times New Roman"/>
            <w:lang w:val="en-US"/>
          </w:rPr>
          <w:t>mail</w:t>
        </w:r>
        <w:r w:rsidR="00500892" w:rsidRPr="00E538FE">
          <w:rPr>
            <w:rStyle w:val="a3"/>
            <w:rFonts w:ascii="Times New Roman" w:hAnsi="Times New Roman" w:cs="Times New Roman"/>
          </w:rPr>
          <w:t>.</w:t>
        </w:r>
        <w:r w:rsidR="00500892" w:rsidRPr="00107373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500892" w:rsidRPr="00500892" w:rsidRDefault="00500892" w:rsidP="00500892">
      <w:pPr>
        <w:spacing w:after="0" w:line="360" w:lineRule="auto"/>
        <w:rPr>
          <w:rFonts w:ascii="Times New Roman" w:hAnsi="Times New Roman" w:cs="Times New Roman"/>
          <w:b/>
        </w:rPr>
      </w:pPr>
      <w:r w:rsidRPr="00500892">
        <w:rPr>
          <w:rFonts w:ascii="Times New Roman" w:hAnsi="Times New Roman" w:cs="Times New Roman"/>
          <w:b/>
        </w:rPr>
        <w:t>Аннотация</w:t>
      </w:r>
    </w:p>
    <w:p w:rsidR="00500892" w:rsidRDefault="00500892" w:rsidP="005008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0892">
        <w:rPr>
          <w:rFonts w:ascii="Times New Roman" w:hAnsi="Times New Roman" w:cs="Times New Roman"/>
        </w:rPr>
        <w:t>В настоящее время параллельные корпусы текстов широко используются для выделения терминов и терминологических словосочетаний. В корпусной лингвистике были выработаны различные методы для автоматического извлечения однословных и многословных термин</w:t>
      </w:r>
      <w:r w:rsidR="00A945DE">
        <w:rPr>
          <w:rFonts w:ascii="Times New Roman" w:hAnsi="Times New Roman" w:cs="Times New Roman"/>
        </w:rPr>
        <w:t xml:space="preserve">ов. Данное исследование направлено на изучение эффективности </w:t>
      </w:r>
      <w:r w:rsidRPr="00500892">
        <w:rPr>
          <w:rFonts w:ascii="Times New Roman" w:hAnsi="Times New Roman" w:cs="Times New Roman"/>
        </w:rPr>
        <w:t>статистического и лингвистического методов выделения терминов на материале параллельного англо-русского корпуса текстов по языкам программирования.</w:t>
      </w:r>
    </w:p>
    <w:p w:rsidR="00500892" w:rsidRPr="00DE1C4F" w:rsidRDefault="00500892" w:rsidP="0050089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Ключевые слова: </w:t>
      </w:r>
      <w:r>
        <w:rPr>
          <w:rFonts w:ascii="Times New Roman" w:hAnsi="Times New Roman" w:cs="Times New Roman"/>
        </w:rPr>
        <w:t>параллельные корпусы, термины, терминологические словосочетания, ключевые слова</w:t>
      </w:r>
    </w:p>
    <w:p w:rsidR="00161341" w:rsidRDefault="00161341" w:rsidP="00500892">
      <w:pPr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Abstract</w:t>
      </w:r>
    </w:p>
    <w:p w:rsidR="00161341" w:rsidRDefault="00161341" w:rsidP="0050089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recent years parallel corpora have been widely used for </w:t>
      </w:r>
      <w:r w:rsidR="007D3A64">
        <w:rPr>
          <w:rFonts w:ascii="Times New Roman" w:hAnsi="Times New Roman" w:cs="Times New Roman"/>
          <w:lang w:val="en-US"/>
        </w:rPr>
        <w:t xml:space="preserve">term extraction. Various methods of extracting single terms as well as multiword terms have been developed in corpus linguistics. This research aims at studying and comparing statistical and linguistic methods </w:t>
      </w:r>
      <w:r w:rsidR="00400B32">
        <w:rPr>
          <w:rFonts w:ascii="Times New Roman" w:hAnsi="Times New Roman" w:cs="Times New Roman"/>
          <w:lang w:val="en-US"/>
        </w:rPr>
        <w:t>of</w:t>
      </w:r>
      <w:r w:rsidR="007D3A64">
        <w:rPr>
          <w:rFonts w:ascii="Times New Roman" w:hAnsi="Times New Roman" w:cs="Times New Roman"/>
          <w:lang w:val="en-US"/>
        </w:rPr>
        <w:t xml:space="preserve"> term extraction, based on the parallel English-Russian corpus of programming languages. </w:t>
      </w:r>
    </w:p>
    <w:p w:rsidR="00400B32" w:rsidRDefault="00400B32" w:rsidP="00EB2C0E">
      <w:pPr>
        <w:spacing w:after="36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Keywords: </w:t>
      </w:r>
      <w:r>
        <w:rPr>
          <w:rFonts w:ascii="Times New Roman" w:hAnsi="Times New Roman" w:cs="Times New Roman"/>
          <w:lang w:val="en-US"/>
        </w:rPr>
        <w:t>parallel corpora, terms, multiword terms, keywords</w:t>
      </w:r>
    </w:p>
    <w:p w:rsidR="00966F61" w:rsidRDefault="00A624D9" w:rsidP="00966F6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EB2C0E">
        <w:rPr>
          <w:rFonts w:ascii="Times New Roman" w:hAnsi="Times New Roman" w:cs="Times New Roman"/>
          <w:b/>
        </w:rPr>
        <w:t>Введение</w:t>
      </w:r>
    </w:p>
    <w:p w:rsidR="00966F61" w:rsidRDefault="00A624D9" w:rsidP="00F06591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A624D9">
        <w:rPr>
          <w:rFonts w:ascii="Times New Roman" w:hAnsi="Times New Roman" w:cs="Times New Roman"/>
        </w:rPr>
        <w:t>Параллельные корпусы текстов широко используются в корпусной лингвистике для выделения терминов и т</w:t>
      </w:r>
      <w:r w:rsidR="00F8114E">
        <w:rPr>
          <w:rFonts w:ascii="Times New Roman" w:hAnsi="Times New Roman" w:cs="Times New Roman"/>
        </w:rPr>
        <w:t xml:space="preserve">ерминологических словосочетаний, которые затем </w:t>
      </w:r>
      <w:r w:rsidRPr="00A624D9">
        <w:rPr>
          <w:rFonts w:ascii="Times New Roman" w:hAnsi="Times New Roman" w:cs="Times New Roman"/>
        </w:rPr>
        <w:t>можно применять в качестве основы для машинного перевода, создания терминологических словарей и тезаурусов предметной области, а также для верификации уже зафиксированных значений терминов и оценки адекватности их перевода.</w:t>
      </w:r>
    </w:p>
    <w:p w:rsidR="00A624D9" w:rsidRDefault="00A624D9" w:rsidP="00F06591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6E20F2">
        <w:rPr>
          <w:rFonts w:ascii="Times New Roman" w:hAnsi="Times New Roman" w:cs="Times New Roman"/>
          <w:i/>
        </w:rPr>
        <w:lastRenderedPageBreak/>
        <w:t>Цель</w:t>
      </w:r>
      <w:r w:rsidRPr="00A624D9">
        <w:rPr>
          <w:rFonts w:ascii="Times New Roman" w:hAnsi="Times New Roman" w:cs="Times New Roman"/>
        </w:rPr>
        <w:t xml:space="preserve"> данного исследования заключается в том, чтобы на основе параллельного корпуса по языкам программирования изучить и сравнить различные методы выделения терминов и терминологических сочетаний.</w:t>
      </w:r>
    </w:p>
    <w:p w:rsidR="007A47DE" w:rsidRDefault="00F8114E" w:rsidP="0020448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7A47DE">
        <w:rPr>
          <w:rFonts w:ascii="Times New Roman" w:hAnsi="Times New Roman" w:cs="Times New Roman"/>
          <w:b/>
        </w:rPr>
        <w:t>. Извлечение терминов и терминологических словосочетаний из параллельного корпуса</w:t>
      </w:r>
    </w:p>
    <w:p w:rsidR="005A5A31" w:rsidRDefault="000E792E" w:rsidP="00F8114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целью данного исследования был создан </w:t>
      </w:r>
      <w:r w:rsidR="00E538FE">
        <w:rPr>
          <w:rFonts w:ascii="Times New Roman" w:hAnsi="Times New Roman" w:cs="Times New Roman"/>
        </w:rPr>
        <w:t>параллельный корпус</w:t>
      </w:r>
      <w:r>
        <w:rPr>
          <w:rFonts w:ascii="Times New Roman" w:hAnsi="Times New Roman" w:cs="Times New Roman"/>
        </w:rPr>
        <w:t>, в который</w:t>
      </w:r>
      <w:r w:rsidR="00E538FE">
        <w:rPr>
          <w:rFonts w:ascii="Times New Roman" w:hAnsi="Times New Roman" w:cs="Times New Roman"/>
        </w:rPr>
        <w:t xml:space="preserve"> вошли тексты по программированию на русском и английском языках (</w:t>
      </w:r>
      <w:r w:rsidR="00E538FE" w:rsidRPr="00E538FE">
        <w:rPr>
          <w:rFonts w:ascii="Times New Roman" w:hAnsi="Times New Roman" w:cs="Times New Roman"/>
        </w:rPr>
        <w:t>источник</w:t>
      </w:r>
      <w:r w:rsidR="00E538FE">
        <w:rPr>
          <w:rFonts w:ascii="Times New Roman" w:hAnsi="Times New Roman" w:cs="Times New Roman"/>
        </w:rPr>
        <w:t>:</w:t>
      </w:r>
      <w:r w:rsidR="00E538FE" w:rsidRPr="00E538FE">
        <w:rPr>
          <w:rFonts w:ascii="Times New Roman" w:hAnsi="Times New Roman" w:cs="Times New Roman"/>
        </w:rPr>
        <w:t xml:space="preserve"> https://msdn.microsoft.com/library - официальный сайт документации </w:t>
      </w:r>
      <w:proofErr w:type="spellStart"/>
      <w:r w:rsidR="00E538FE" w:rsidRPr="00E538FE">
        <w:rPr>
          <w:rFonts w:ascii="Times New Roman" w:hAnsi="Times New Roman" w:cs="Times New Roman"/>
        </w:rPr>
        <w:t>Mi</w:t>
      </w:r>
      <w:proofErr w:type="gramStart"/>
      <w:r w:rsidR="00E538FE" w:rsidRPr="00E538FE">
        <w:rPr>
          <w:rFonts w:ascii="Times New Roman" w:hAnsi="Times New Roman" w:cs="Times New Roman"/>
        </w:rPr>
        <w:t>с</w:t>
      </w:r>
      <w:proofErr w:type="gramEnd"/>
      <w:r w:rsidR="00E538FE" w:rsidRPr="00E538FE">
        <w:rPr>
          <w:rFonts w:ascii="Times New Roman" w:hAnsi="Times New Roman" w:cs="Times New Roman"/>
        </w:rPr>
        <w:t>rosoft</w:t>
      </w:r>
      <w:proofErr w:type="spellEnd"/>
      <w:r w:rsidR="00E538FE">
        <w:rPr>
          <w:rFonts w:ascii="Times New Roman" w:hAnsi="Times New Roman" w:cs="Times New Roman"/>
        </w:rPr>
        <w:t xml:space="preserve">). </w:t>
      </w:r>
      <w:r w:rsidR="005A5A31" w:rsidRPr="005A5A31">
        <w:rPr>
          <w:rFonts w:ascii="Times New Roman" w:hAnsi="Times New Roman" w:cs="Times New Roman"/>
        </w:rPr>
        <w:t xml:space="preserve">Для выравнивания текстов использовалась простая утилита </w:t>
      </w:r>
      <w:proofErr w:type="spellStart"/>
      <w:r w:rsidR="005A5A31" w:rsidRPr="005A5A31">
        <w:rPr>
          <w:rFonts w:ascii="Times New Roman" w:hAnsi="Times New Roman" w:cs="Times New Roman"/>
        </w:rPr>
        <w:t>TextAligner</w:t>
      </w:r>
      <w:proofErr w:type="spellEnd"/>
      <w:r w:rsidR="005A5A31" w:rsidRPr="005A5A31">
        <w:rPr>
          <w:rFonts w:ascii="Times New Roman" w:hAnsi="Times New Roman" w:cs="Times New Roman"/>
        </w:rPr>
        <w:t xml:space="preserve">. Затем с помощью корпусного менеджера </w:t>
      </w:r>
      <w:proofErr w:type="spellStart"/>
      <w:r w:rsidR="005A5A31" w:rsidRPr="005A5A31">
        <w:rPr>
          <w:rFonts w:ascii="Times New Roman" w:hAnsi="Times New Roman" w:cs="Times New Roman"/>
        </w:rPr>
        <w:t>SketchEngine</w:t>
      </w:r>
      <w:proofErr w:type="spellEnd"/>
      <w:r w:rsidR="005A5A31" w:rsidRPr="005A5A31">
        <w:rPr>
          <w:rFonts w:ascii="Times New Roman" w:hAnsi="Times New Roman" w:cs="Times New Roman"/>
        </w:rPr>
        <w:t xml:space="preserve"> </w:t>
      </w:r>
      <w:r w:rsidR="00F8114E">
        <w:rPr>
          <w:rFonts w:ascii="Times New Roman" w:hAnsi="Times New Roman" w:cs="Times New Roman"/>
        </w:rPr>
        <w:t>был создан параллельный корпус</w:t>
      </w:r>
      <w:r w:rsidR="005A5A31" w:rsidRPr="005A5A31">
        <w:rPr>
          <w:rFonts w:ascii="Times New Roman" w:hAnsi="Times New Roman" w:cs="Times New Roman"/>
        </w:rPr>
        <w:t xml:space="preserve"> общим объёмом около 260 000 </w:t>
      </w:r>
      <w:proofErr w:type="spellStart"/>
      <w:r w:rsidR="005A5A31" w:rsidRPr="005A5A31">
        <w:rPr>
          <w:rFonts w:ascii="Times New Roman" w:hAnsi="Times New Roman" w:cs="Times New Roman"/>
        </w:rPr>
        <w:t>токенов</w:t>
      </w:r>
      <w:proofErr w:type="spellEnd"/>
      <w:r w:rsidR="00F8114E">
        <w:rPr>
          <w:rFonts w:ascii="Times New Roman" w:hAnsi="Times New Roman" w:cs="Times New Roman"/>
        </w:rPr>
        <w:t>.</w:t>
      </w:r>
      <w:r w:rsidR="005A5A31" w:rsidRPr="005A5A31">
        <w:rPr>
          <w:rFonts w:ascii="Times New Roman" w:hAnsi="Times New Roman" w:cs="Times New Roman"/>
        </w:rPr>
        <w:t xml:space="preserve"> </w:t>
      </w:r>
      <w:r w:rsidR="00F8114E">
        <w:rPr>
          <w:rFonts w:ascii="Times New Roman" w:hAnsi="Times New Roman" w:cs="Times New Roman"/>
        </w:rPr>
        <w:t xml:space="preserve">В результате выравнивания текстов на уровне слов </w:t>
      </w:r>
      <w:r w:rsidR="005A5A31">
        <w:rPr>
          <w:rFonts w:ascii="Times New Roman" w:hAnsi="Times New Roman" w:cs="Times New Roman"/>
        </w:rPr>
        <w:t xml:space="preserve">с помощью модуля </w:t>
      </w:r>
      <w:proofErr w:type="spellStart"/>
      <w:r w:rsidR="005A5A31" w:rsidRPr="005A5A31">
        <w:rPr>
          <w:rFonts w:ascii="Times New Roman" w:hAnsi="Times New Roman" w:cs="Times New Roman"/>
        </w:rPr>
        <w:t>Anymalign</w:t>
      </w:r>
      <w:proofErr w:type="spellEnd"/>
      <w:r w:rsidR="005A5A31" w:rsidRPr="005A5A31">
        <w:rPr>
          <w:rFonts w:ascii="Times New Roman" w:hAnsi="Times New Roman" w:cs="Times New Roman"/>
        </w:rPr>
        <w:t xml:space="preserve">, написанного на языке программирования </w:t>
      </w:r>
      <w:proofErr w:type="spellStart"/>
      <w:r w:rsidR="005A5A31" w:rsidRPr="005A5A31">
        <w:rPr>
          <w:rFonts w:ascii="Times New Roman" w:hAnsi="Times New Roman" w:cs="Times New Roman"/>
        </w:rPr>
        <w:t>Python</w:t>
      </w:r>
      <w:proofErr w:type="spellEnd"/>
      <w:r w:rsidR="005A5A31" w:rsidRPr="005A5A31">
        <w:rPr>
          <w:rFonts w:ascii="Times New Roman" w:hAnsi="Times New Roman" w:cs="Times New Roman"/>
        </w:rPr>
        <w:t xml:space="preserve"> (</w:t>
      </w:r>
      <w:hyperlink r:id="rId7" w:history="1">
        <w:r w:rsidR="005A5A31" w:rsidRPr="008A72FD">
          <w:rPr>
            <w:rStyle w:val="a3"/>
            <w:rFonts w:ascii="Times New Roman" w:hAnsi="Times New Roman" w:cs="Times New Roman"/>
          </w:rPr>
          <w:t>https://anymalign.limsi.fr/</w:t>
        </w:r>
      </w:hyperlink>
      <w:r w:rsidR="005A5A31" w:rsidRPr="005A5A31">
        <w:rPr>
          <w:rFonts w:ascii="Times New Roman" w:hAnsi="Times New Roman" w:cs="Times New Roman"/>
        </w:rPr>
        <w:t>)</w:t>
      </w:r>
      <w:r w:rsidR="00F8114E">
        <w:rPr>
          <w:rFonts w:ascii="Times New Roman" w:hAnsi="Times New Roman" w:cs="Times New Roman"/>
        </w:rPr>
        <w:t xml:space="preserve">, </w:t>
      </w:r>
      <w:r w:rsidR="00AC7C68">
        <w:rPr>
          <w:rFonts w:ascii="Times New Roman" w:hAnsi="Times New Roman" w:cs="Times New Roman"/>
        </w:rPr>
        <w:t xml:space="preserve">был получен </w:t>
      </w:r>
      <w:r w:rsidR="00AC7C68" w:rsidRPr="00AC7C68">
        <w:rPr>
          <w:rFonts w:ascii="Times New Roman" w:hAnsi="Times New Roman" w:cs="Times New Roman"/>
        </w:rPr>
        <w:t>двуязычный англо-русский словарь объёмом 11175 слов.</w:t>
      </w:r>
    </w:p>
    <w:p w:rsidR="00F8114E" w:rsidRDefault="00E72ACF" w:rsidP="00F8114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Выделение однословных </w:t>
      </w:r>
      <w:r w:rsidR="00204481">
        <w:rPr>
          <w:rFonts w:ascii="Times New Roman" w:hAnsi="Times New Roman" w:cs="Times New Roman"/>
        </w:rPr>
        <w:t xml:space="preserve">терминов </w:t>
      </w:r>
      <w:r>
        <w:rPr>
          <w:rFonts w:ascii="Times New Roman" w:hAnsi="Times New Roman" w:cs="Times New Roman"/>
        </w:rPr>
        <w:t xml:space="preserve">осуществлялось на основе метода ключевых слов. </w:t>
      </w:r>
      <w:r w:rsidRPr="00E72ACF">
        <w:rPr>
          <w:rFonts w:ascii="Times New Roman" w:hAnsi="Times New Roman" w:cs="Times New Roman"/>
        </w:rPr>
        <w:t xml:space="preserve">Для решения этой задачи использовался модуль </w:t>
      </w:r>
      <w:proofErr w:type="spellStart"/>
      <w:r w:rsidRPr="00E72ACF">
        <w:rPr>
          <w:rFonts w:ascii="Times New Roman" w:hAnsi="Times New Roman" w:cs="Times New Roman"/>
        </w:rPr>
        <w:t>Keywords</w:t>
      </w:r>
      <w:proofErr w:type="spellEnd"/>
      <w:r w:rsidRPr="00E72ACF">
        <w:rPr>
          <w:rFonts w:ascii="Times New Roman" w:hAnsi="Times New Roman" w:cs="Times New Roman"/>
        </w:rPr>
        <w:t xml:space="preserve"> корпусного мене</w:t>
      </w:r>
      <w:r w:rsidR="00F8114E">
        <w:rPr>
          <w:rFonts w:ascii="Times New Roman" w:hAnsi="Times New Roman" w:cs="Times New Roman"/>
        </w:rPr>
        <w:t xml:space="preserve">джера </w:t>
      </w:r>
      <w:proofErr w:type="spellStart"/>
      <w:r w:rsidR="00F8114E">
        <w:rPr>
          <w:rFonts w:ascii="Times New Roman" w:hAnsi="Times New Roman" w:cs="Times New Roman"/>
        </w:rPr>
        <w:t>SketchEngine</w:t>
      </w:r>
      <w:proofErr w:type="spellEnd"/>
      <w:r w:rsidRPr="00E72ACF">
        <w:rPr>
          <w:rFonts w:ascii="Times New Roman" w:hAnsi="Times New Roman" w:cs="Times New Roman"/>
        </w:rPr>
        <w:t xml:space="preserve">, который определяет, является ли слово ключевым на основе </w:t>
      </w:r>
      <w:r w:rsidR="00A07B6B">
        <w:rPr>
          <w:rFonts w:ascii="Times New Roman" w:hAnsi="Times New Roman" w:cs="Times New Roman"/>
        </w:rPr>
        <w:t xml:space="preserve">его частоты </w:t>
      </w:r>
      <w:r w:rsidRPr="00E72ACF">
        <w:rPr>
          <w:rFonts w:ascii="Times New Roman" w:hAnsi="Times New Roman" w:cs="Times New Roman"/>
        </w:rPr>
        <w:t>в специальном корпусе по отношению к частоте данного слова в общеязыковом корпусе.</w:t>
      </w:r>
      <w:r w:rsidR="00F8114E">
        <w:rPr>
          <w:rFonts w:ascii="Times New Roman" w:hAnsi="Times New Roman" w:cs="Times New Roman"/>
        </w:rPr>
        <w:t xml:space="preserve"> </w:t>
      </w:r>
      <w:r w:rsidR="00C6681A" w:rsidRPr="00C6681A">
        <w:rPr>
          <w:rFonts w:ascii="Times New Roman" w:hAnsi="Times New Roman" w:cs="Times New Roman"/>
        </w:rPr>
        <w:t>Извлекались ключевые слова в форме лемм. С помощью созданного нами двуязычного англо-русского словаря ключевые слова, выделенные в английском языке, был</w:t>
      </w:r>
      <w:r w:rsidR="00C6681A">
        <w:rPr>
          <w:rFonts w:ascii="Times New Roman" w:hAnsi="Times New Roman" w:cs="Times New Roman"/>
        </w:rPr>
        <w:t>и переведены на русский язык. Если эти</w:t>
      </w:r>
      <w:r w:rsidR="00C6681A" w:rsidRPr="00C6681A">
        <w:rPr>
          <w:rFonts w:ascii="Times New Roman" w:hAnsi="Times New Roman" w:cs="Times New Roman"/>
        </w:rPr>
        <w:t xml:space="preserve"> переводные эквиваленты обнаруживались среди ключевых слов, выделенных в русском языке, данные слова принимались за двуязычные термины. </w:t>
      </w:r>
      <w:r w:rsidR="00F8114E">
        <w:rPr>
          <w:rFonts w:ascii="Times New Roman" w:hAnsi="Times New Roman" w:cs="Times New Roman"/>
        </w:rPr>
        <w:t xml:space="preserve">Такой алгоритм позволил выделить 481 релевантных переводных эквивалентов (11% от общего числа лемм), например, </w:t>
      </w:r>
      <w:proofErr w:type="spellStart"/>
      <w:r w:rsidR="00C6681A" w:rsidRPr="00C6681A">
        <w:rPr>
          <w:rFonts w:ascii="Times New Roman" w:hAnsi="Times New Roman" w:cs="Times New Roman"/>
          <w:i/>
        </w:rPr>
        <w:t>type</w:t>
      </w:r>
      <w:proofErr w:type="spellEnd"/>
      <w:r w:rsidR="00C6681A" w:rsidRPr="00C6681A">
        <w:rPr>
          <w:rFonts w:ascii="Times New Roman" w:hAnsi="Times New Roman" w:cs="Times New Roman"/>
          <w:i/>
        </w:rPr>
        <w:t xml:space="preserve"> – тип, </w:t>
      </w:r>
      <w:proofErr w:type="spellStart"/>
      <w:r w:rsidR="00C6681A" w:rsidRPr="00C6681A">
        <w:rPr>
          <w:rFonts w:ascii="Times New Roman" w:hAnsi="Times New Roman" w:cs="Times New Roman"/>
          <w:i/>
        </w:rPr>
        <w:t>class</w:t>
      </w:r>
      <w:proofErr w:type="spellEnd"/>
      <w:r w:rsidR="00C6681A" w:rsidRPr="00C6681A">
        <w:rPr>
          <w:rFonts w:ascii="Times New Roman" w:hAnsi="Times New Roman" w:cs="Times New Roman"/>
          <w:i/>
        </w:rPr>
        <w:t xml:space="preserve"> – класс, </w:t>
      </w:r>
      <w:proofErr w:type="spellStart"/>
      <w:r w:rsidR="00C6681A" w:rsidRPr="00C6681A">
        <w:rPr>
          <w:rFonts w:ascii="Times New Roman" w:hAnsi="Times New Roman" w:cs="Times New Roman"/>
          <w:i/>
        </w:rPr>
        <w:t>method</w:t>
      </w:r>
      <w:proofErr w:type="spellEnd"/>
      <w:r w:rsidR="00C6681A" w:rsidRPr="00C6681A">
        <w:rPr>
          <w:rFonts w:ascii="Times New Roman" w:hAnsi="Times New Roman" w:cs="Times New Roman"/>
          <w:i/>
        </w:rPr>
        <w:t xml:space="preserve"> – метод, </w:t>
      </w:r>
      <w:proofErr w:type="spellStart"/>
      <w:r w:rsidR="00C6681A" w:rsidRPr="00C6681A">
        <w:rPr>
          <w:rFonts w:ascii="Times New Roman" w:hAnsi="Times New Roman" w:cs="Times New Roman"/>
          <w:i/>
        </w:rPr>
        <w:t>code</w:t>
      </w:r>
      <w:proofErr w:type="spellEnd"/>
      <w:r w:rsidR="00C6681A" w:rsidRPr="00C6681A">
        <w:rPr>
          <w:rFonts w:ascii="Times New Roman" w:hAnsi="Times New Roman" w:cs="Times New Roman"/>
          <w:i/>
        </w:rPr>
        <w:t xml:space="preserve"> – код, </w:t>
      </w:r>
      <w:proofErr w:type="spellStart"/>
      <w:r w:rsidR="00C6681A" w:rsidRPr="00C6681A">
        <w:rPr>
          <w:rFonts w:ascii="Times New Roman" w:hAnsi="Times New Roman" w:cs="Times New Roman"/>
          <w:i/>
        </w:rPr>
        <w:t>property</w:t>
      </w:r>
      <w:proofErr w:type="spellEnd"/>
      <w:r w:rsidR="00C6681A" w:rsidRPr="00C6681A">
        <w:rPr>
          <w:rFonts w:ascii="Times New Roman" w:hAnsi="Times New Roman" w:cs="Times New Roman"/>
          <w:i/>
        </w:rPr>
        <w:t xml:space="preserve"> – свойство</w:t>
      </w:r>
      <w:r w:rsidR="00F8114E">
        <w:rPr>
          <w:rFonts w:ascii="Times New Roman" w:hAnsi="Times New Roman" w:cs="Times New Roman"/>
        </w:rPr>
        <w:t>.</w:t>
      </w:r>
    </w:p>
    <w:p w:rsidR="00D7592C" w:rsidRDefault="00D7592C" w:rsidP="00F8114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этапе выделения терминологических словосочет</w:t>
      </w:r>
      <w:r w:rsidR="00F8114E">
        <w:rPr>
          <w:rFonts w:ascii="Times New Roman" w:hAnsi="Times New Roman" w:cs="Times New Roman"/>
        </w:rPr>
        <w:t xml:space="preserve">аний мы ограничились биграммами и </w:t>
      </w:r>
      <w:r w:rsidR="00F8114E">
        <w:rPr>
          <w:rFonts w:ascii="Times New Roman" w:hAnsi="Times New Roman" w:cs="Times New Roman"/>
        </w:rPr>
        <w:lastRenderedPageBreak/>
        <w:t>исследовали статистический и лингвистический методы их выделения.</w:t>
      </w:r>
      <w:r w:rsidR="006350D0">
        <w:rPr>
          <w:rFonts w:ascii="Times New Roman" w:hAnsi="Times New Roman" w:cs="Times New Roman"/>
        </w:rPr>
        <w:t xml:space="preserve"> </w:t>
      </w:r>
    </w:p>
    <w:p w:rsidR="003024EE" w:rsidRPr="008E0690" w:rsidRDefault="00F40404" w:rsidP="007517B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Выделение </w:t>
      </w:r>
      <w:proofErr w:type="gramStart"/>
      <w:r>
        <w:rPr>
          <w:rFonts w:ascii="Times New Roman" w:hAnsi="Times New Roman" w:cs="Times New Roman"/>
        </w:rPr>
        <w:t>двуязычных</w:t>
      </w:r>
      <w:proofErr w:type="gramEnd"/>
      <w:r>
        <w:rPr>
          <w:rFonts w:ascii="Times New Roman" w:hAnsi="Times New Roman" w:cs="Times New Roman"/>
        </w:rPr>
        <w:t xml:space="preserve"> биграмм статистическим методом осуществлялось с помощью модуля </w:t>
      </w:r>
      <w:proofErr w:type="spellStart"/>
      <w:r w:rsidRPr="00F40404">
        <w:rPr>
          <w:rFonts w:ascii="Times New Roman" w:hAnsi="Times New Roman" w:cs="Times New Roman"/>
        </w:rPr>
        <w:t>Terms</w:t>
      </w:r>
      <w:proofErr w:type="spellEnd"/>
      <w:r w:rsidRPr="00F40404">
        <w:rPr>
          <w:rFonts w:ascii="Times New Roman" w:hAnsi="Times New Roman" w:cs="Times New Roman"/>
        </w:rPr>
        <w:t xml:space="preserve"> в </w:t>
      </w:r>
      <w:r w:rsidR="00F8114E">
        <w:rPr>
          <w:rFonts w:ascii="Times New Roman" w:hAnsi="Times New Roman" w:cs="Times New Roman"/>
        </w:rPr>
        <w:t xml:space="preserve">системе </w:t>
      </w:r>
      <w:proofErr w:type="spellStart"/>
      <w:r w:rsidR="00F8114E">
        <w:rPr>
          <w:rFonts w:ascii="Times New Roman" w:hAnsi="Times New Roman" w:cs="Times New Roman"/>
        </w:rPr>
        <w:t>SketchEngine</w:t>
      </w:r>
      <w:proofErr w:type="spellEnd"/>
      <w:r w:rsidR="00FC0E3B">
        <w:rPr>
          <w:rFonts w:ascii="Times New Roman" w:hAnsi="Times New Roman" w:cs="Times New Roman"/>
        </w:rPr>
        <w:t>, основанного на формуле меры относительной частоты</w:t>
      </w:r>
      <w:r w:rsidR="007517B7">
        <w:rPr>
          <w:rFonts w:ascii="Times New Roman" w:hAnsi="Times New Roman" w:cs="Times New Roman"/>
        </w:rPr>
        <w:t>.</w:t>
      </w:r>
      <w:r w:rsidR="000E792E">
        <w:rPr>
          <w:rFonts w:ascii="Times New Roman" w:hAnsi="Times New Roman" w:cs="Times New Roman"/>
        </w:rPr>
        <w:t xml:space="preserve"> </w:t>
      </w:r>
      <w:r w:rsidR="003024EE" w:rsidRPr="008E0690">
        <w:rPr>
          <w:rFonts w:ascii="Times New Roman" w:hAnsi="Times New Roman" w:cs="Times New Roman"/>
        </w:rPr>
        <w:t xml:space="preserve">Для установления соответствия между выделенными биграммами на языке программирования </w:t>
      </w:r>
      <w:r w:rsidR="003024EE" w:rsidRPr="008E0690">
        <w:rPr>
          <w:rFonts w:ascii="Times New Roman" w:hAnsi="Times New Roman" w:cs="Times New Roman"/>
          <w:lang w:val="en-US"/>
        </w:rPr>
        <w:t>C</w:t>
      </w:r>
      <w:r w:rsidR="003024EE" w:rsidRPr="008E0690">
        <w:rPr>
          <w:rFonts w:ascii="Times New Roman" w:hAnsi="Times New Roman" w:cs="Times New Roman"/>
        </w:rPr>
        <w:t xml:space="preserve"># был написан </w:t>
      </w:r>
      <w:r w:rsidR="003024EE" w:rsidRPr="000E792E">
        <w:rPr>
          <w:rFonts w:ascii="Times New Roman" w:hAnsi="Times New Roman" w:cs="Times New Roman"/>
        </w:rPr>
        <w:t>программный код,</w:t>
      </w:r>
      <w:r w:rsidR="000E792E">
        <w:rPr>
          <w:rFonts w:ascii="Times New Roman" w:hAnsi="Times New Roman" w:cs="Times New Roman"/>
        </w:rPr>
        <w:t xml:space="preserve"> с помощью которого в</w:t>
      </w:r>
      <w:r w:rsidR="003024EE" w:rsidRPr="008E0690">
        <w:rPr>
          <w:rFonts w:ascii="Times New Roman" w:hAnsi="Times New Roman" w:cs="Times New Roman"/>
        </w:rPr>
        <w:t>ыделенные английс</w:t>
      </w:r>
      <w:r w:rsidR="003024EE">
        <w:rPr>
          <w:rFonts w:ascii="Times New Roman" w:hAnsi="Times New Roman" w:cs="Times New Roman"/>
        </w:rPr>
        <w:t>кие</w:t>
      </w:r>
      <w:r w:rsidR="003024EE" w:rsidRPr="008E0690">
        <w:rPr>
          <w:rFonts w:ascii="Times New Roman" w:hAnsi="Times New Roman" w:cs="Times New Roman"/>
        </w:rPr>
        <w:t xml:space="preserve"> конструкции преобразуются в форму лемм, леммы с помощью созданного двуязычного словаря переводятся на русский язык и получившиеся формы сравниваются с выделенными и переведёнными конструкциями в русском языке. </w:t>
      </w:r>
    </w:p>
    <w:p w:rsidR="00DA3ECA" w:rsidRPr="001D0F54" w:rsidRDefault="003024EE" w:rsidP="002E0EAF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E0690">
        <w:rPr>
          <w:rFonts w:ascii="Times New Roman" w:hAnsi="Times New Roman" w:cs="Times New Roman"/>
        </w:rPr>
        <w:t xml:space="preserve">Данный алгоритм позволил установить соответствие между 124 биграммами русского и английского языка. На основе словарей </w:t>
      </w:r>
      <w:r w:rsidRPr="008E0690">
        <w:rPr>
          <w:rFonts w:ascii="Times New Roman" w:hAnsi="Times New Roman" w:cs="Times New Roman"/>
          <w:lang w:val="en-US"/>
        </w:rPr>
        <w:t>ABBYY</w:t>
      </w:r>
      <w:r w:rsidRPr="008E0690">
        <w:rPr>
          <w:rFonts w:ascii="Times New Roman" w:hAnsi="Times New Roman" w:cs="Times New Roman"/>
        </w:rPr>
        <w:t xml:space="preserve"> </w:t>
      </w:r>
      <w:proofErr w:type="spellStart"/>
      <w:r w:rsidRPr="008E0690">
        <w:rPr>
          <w:rFonts w:ascii="Times New Roman" w:hAnsi="Times New Roman" w:cs="Times New Roman"/>
          <w:lang w:val="en-US"/>
        </w:rPr>
        <w:t>Lingvo</w:t>
      </w:r>
      <w:proofErr w:type="spellEnd"/>
      <w:r w:rsidRPr="008E0690">
        <w:rPr>
          <w:rFonts w:ascii="Times New Roman" w:hAnsi="Times New Roman" w:cs="Times New Roman"/>
        </w:rPr>
        <w:t xml:space="preserve"> (Англо-русский словарь по вычислительной технике и программированию и Англо-русский научно-технический словарь) была проведена оценка точности статистического метода, в результате которой лишь 30 биграмм оказались релевантными, </w:t>
      </w:r>
      <w:r w:rsidRPr="008E0690">
        <w:rPr>
          <w:rFonts w:ascii="Times New Roman" w:hAnsi="Times New Roman" w:cs="Times New Roman"/>
        </w:rPr>
        <w:lastRenderedPageBreak/>
        <w:t>что составляет около 24% точности</w:t>
      </w:r>
      <w:r w:rsidR="00F8114E">
        <w:rPr>
          <w:rFonts w:ascii="Times New Roman" w:hAnsi="Times New Roman" w:cs="Times New Roman"/>
        </w:rPr>
        <w:t>. Релевантными</w:t>
      </w:r>
      <w:r w:rsidR="0000321A">
        <w:rPr>
          <w:rFonts w:ascii="Times New Roman" w:hAnsi="Times New Roman" w:cs="Times New Roman"/>
        </w:rPr>
        <w:t xml:space="preserve"> двуязычными биграммами, например, являются: </w:t>
      </w:r>
      <w:r w:rsidR="0000321A" w:rsidRPr="00955D99">
        <w:rPr>
          <w:rFonts w:ascii="Times New Roman" w:hAnsi="Times New Roman" w:cs="Times New Roman"/>
          <w:i/>
          <w:lang w:val="en-US"/>
        </w:rPr>
        <w:t>g</w:t>
      </w:r>
      <w:proofErr w:type="spellStart"/>
      <w:r w:rsidR="0000321A" w:rsidRPr="00955D99">
        <w:rPr>
          <w:rFonts w:ascii="Times New Roman" w:hAnsi="Times New Roman" w:cs="Times New Roman"/>
          <w:i/>
        </w:rPr>
        <w:t>eneric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</w:t>
      </w:r>
      <w:proofErr w:type="spellStart"/>
      <w:r w:rsidR="0000321A" w:rsidRPr="00955D99">
        <w:rPr>
          <w:rFonts w:ascii="Times New Roman" w:hAnsi="Times New Roman" w:cs="Times New Roman"/>
          <w:i/>
        </w:rPr>
        <w:t>class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– универсальный класс</w:t>
      </w:r>
      <w:r w:rsidR="0000321A" w:rsidRPr="00955D99">
        <w:rPr>
          <w:rFonts w:ascii="Times New Roman" w:hAnsi="Times New Roman" w:cs="Times New Roman"/>
          <w:i/>
        </w:rPr>
        <w:tab/>
        <w:t xml:space="preserve">, </w:t>
      </w:r>
      <w:proofErr w:type="spellStart"/>
      <w:r w:rsidR="0000321A" w:rsidRPr="00955D99">
        <w:rPr>
          <w:rFonts w:ascii="Times New Roman" w:hAnsi="Times New Roman" w:cs="Times New Roman"/>
          <w:i/>
        </w:rPr>
        <w:t>base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</w:t>
      </w:r>
      <w:proofErr w:type="spellStart"/>
      <w:r w:rsidR="0000321A" w:rsidRPr="00955D99">
        <w:rPr>
          <w:rFonts w:ascii="Times New Roman" w:hAnsi="Times New Roman" w:cs="Times New Roman"/>
          <w:i/>
        </w:rPr>
        <w:t>class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– базовый класс, </w:t>
      </w:r>
      <w:proofErr w:type="spellStart"/>
      <w:r w:rsidR="0000321A" w:rsidRPr="00955D99">
        <w:rPr>
          <w:rFonts w:ascii="Times New Roman" w:hAnsi="Times New Roman" w:cs="Times New Roman"/>
          <w:i/>
        </w:rPr>
        <w:t>class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</w:t>
      </w:r>
      <w:proofErr w:type="spellStart"/>
      <w:r w:rsidR="0000321A" w:rsidRPr="00955D99">
        <w:rPr>
          <w:rFonts w:ascii="Times New Roman" w:hAnsi="Times New Roman" w:cs="Times New Roman"/>
          <w:i/>
        </w:rPr>
        <w:t>library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– библиотека классов, </w:t>
      </w:r>
      <w:proofErr w:type="spellStart"/>
      <w:r w:rsidR="0000321A" w:rsidRPr="00955D99">
        <w:rPr>
          <w:rFonts w:ascii="Times New Roman" w:hAnsi="Times New Roman" w:cs="Times New Roman"/>
          <w:i/>
        </w:rPr>
        <w:t>console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</w:t>
      </w:r>
      <w:proofErr w:type="spellStart"/>
      <w:r w:rsidR="0000321A" w:rsidRPr="00955D99">
        <w:rPr>
          <w:rFonts w:ascii="Times New Roman" w:hAnsi="Times New Roman" w:cs="Times New Roman"/>
          <w:i/>
        </w:rPr>
        <w:t>application</w:t>
      </w:r>
      <w:proofErr w:type="spellEnd"/>
      <w:r w:rsidR="0000321A" w:rsidRPr="00955D99">
        <w:rPr>
          <w:rFonts w:ascii="Times New Roman" w:hAnsi="Times New Roman" w:cs="Times New Roman"/>
          <w:i/>
        </w:rPr>
        <w:t xml:space="preserve"> – консольное приложение</w:t>
      </w:r>
      <w:r w:rsidR="00955D99" w:rsidRPr="00955D99">
        <w:rPr>
          <w:rFonts w:ascii="Times New Roman" w:hAnsi="Times New Roman" w:cs="Times New Roman"/>
        </w:rPr>
        <w:t>.</w:t>
      </w:r>
    </w:p>
    <w:p w:rsidR="005E5E8D" w:rsidRDefault="001D0F54" w:rsidP="002E0EAF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исследования лингвистического метода были выработаны морфосинтаксические шаблоны терминологических биграмм для английского и русского языков и установлены соответствия между ними (</w:t>
      </w:r>
      <w:proofErr w:type="gramStart"/>
      <w:r>
        <w:rPr>
          <w:rFonts w:ascii="Times New Roman" w:hAnsi="Times New Roman" w:cs="Times New Roman"/>
        </w:rPr>
        <w:t>см</w:t>
      </w:r>
      <w:proofErr w:type="gramEnd"/>
      <w:r>
        <w:rPr>
          <w:rFonts w:ascii="Times New Roman" w:hAnsi="Times New Roman" w:cs="Times New Roman"/>
        </w:rPr>
        <w:t>. Таблица 1).</w:t>
      </w:r>
    </w:p>
    <w:p w:rsidR="00551F0D" w:rsidRDefault="00551F0D" w:rsidP="00C87D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5B63">
        <w:rPr>
          <w:rFonts w:ascii="Times New Roman" w:hAnsi="Times New Roman" w:cs="Times New Roman"/>
        </w:rPr>
        <w:t>Таблица 1</w:t>
      </w:r>
    </w:p>
    <w:p w:rsidR="005B7C97" w:rsidRPr="00C87D7C" w:rsidRDefault="0096415C" w:rsidP="00C87D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7D7C">
        <w:rPr>
          <w:rFonts w:ascii="Times New Roman" w:hAnsi="Times New Roman" w:cs="Times New Roman"/>
          <w:b/>
        </w:rPr>
        <w:t>Типы соответствий</w:t>
      </w:r>
      <w:r w:rsidR="00FF5B63" w:rsidRPr="00C87D7C">
        <w:rPr>
          <w:rFonts w:ascii="Times New Roman" w:hAnsi="Times New Roman" w:cs="Times New Roman"/>
          <w:b/>
        </w:rPr>
        <w:t xml:space="preserve"> между морфосинтаксическими шаблонами</w:t>
      </w:r>
    </w:p>
    <w:tbl>
      <w:tblPr>
        <w:tblStyle w:val="a7"/>
        <w:tblW w:w="0" w:type="auto"/>
        <w:tblLook w:val="04A0"/>
      </w:tblPr>
      <w:tblGrid>
        <w:gridCol w:w="1909"/>
        <w:gridCol w:w="1909"/>
        <w:gridCol w:w="1399"/>
      </w:tblGrid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51F0D">
              <w:rPr>
                <w:rFonts w:ascii="Times New Roman" w:hAnsi="Times New Roman" w:cs="Times New Roman"/>
                <w:b/>
                <w:sz w:val="18"/>
              </w:rPr>
              <w:t>Шаблоны английского языка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51F0D">
              <w:rPr>
                <w:rFonts w:ascii="Times New Roman" w:hAnsi="Times New Roman" w:cs="Times New Roman"/>
                <w:b/>
                <w:sz w:val="18"/>
              </w:rPr>
              <w:t>Шаблоны русского языка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51F0D">
              <w:rPr>
                <w:rFonts w:ascii="Times New Roman" w:hAnsi="Times New Roman" w:cs="Times New Roman"/>
                <w:b/>
                <w:sz w:val="18"/>
              </w:rPr>
              <w:t>Примеры</w:t>
            </w:r>
          </w:p>
        </w:tc>
      </w:tr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Adj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 + 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Noun</w:t>
            </w:r>
            <w:proofErr w:type="spellEnd"/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Adj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 + 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Noun</w:t>
            </w:r>
            <w:proofErr w:type="spellEnd"/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generic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type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– универсальный тип</w:t>
            </w:r>
          </w:p>
        </w:tc>
      </w:tr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 + Noun2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Adj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 + Noun2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base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type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– базовый тип</w:t>
            </w:r>
          </w:p>
        </w:tc>
      </w:tr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 + Noun2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 + Noun2(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Gen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551F0D">
              <w:rPr>
                <w:rFonts w:ascii="Times New Roman" w:hAnsi="Times New Roman" w:cs="Times New Roman"/>
                <w:sz w:val="18"/>
                <w:lang w:val="en-US"/>
              </w:rPr>
              <w:t xml:space="preserve">implementing interface – </w:t>
            </w:r>
            <w:r w:rsidRPr="00551F0D">
              <w:rPr>
                <w:rFonts w:ascii="Times New Roman" w:hAnsi="Times New Roman" w:cs="Times New Roman"/>
                <w:sz w:val="18"/>
              </w:rPr>
              <w:t>реализация</w:t>
            </w:r>
            <w:r w:rsidRPr="00551F0D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551F0D">
              <w:rPr>
                <w:rFonts w:ascii="Times New Roman" w:hAnsi="Times New Roman" w:cs="Times New Roman"/>
                <w:sz w:val="18"/>
              </w:rPr>
              <w:t>интерфейса</w:t>
            </w:r>
          </w:p>
        </w:tc>
      </w:tr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 + Noun2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 + Noun2(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Instr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managing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assemblies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– управление сборками</w:t>
            </w:r>
          </w:p>
        </w:tc>
      </w:tr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 + Noun2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Noun2 + 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Prep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 + Noun1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method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access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–доступ к методам</w:t>
            </w:r>
          </w:p>
        </w:tc>
      </w:tr>
      <w:tr w:rsidR="00551F0D" w:rsidRPr="000E792E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lastRenderedPageBreak/>
              <w:t>Noun1 + 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of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 + Noun2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 + Noun2(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Gen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551F0D">
              <w:rPr>
                <w:rFonts w:ascii="Times New Roman" w:hAnsi="Times New Roman" w:cs="Times New Roman"/>
                <w:sz w:val="18"/>
                <w:lang w:val="en-US"/>
              </w:rPr>
              <w:t xml:space="preserve">type of delegate – </w:t>
            </w:r>
            <w:r w:rsidRPr="00551F0D">
              <w:rPr>
                <w:rFonts w:ascii="Times New Roman" w:hAnsi="Times New Roman" w:cs="Times New Roman"/>
                <w:sz w:val="18"/>
              </w:rPr>
              <w:t>тип</w:t>
            </w:r>
            <w:r w:rsidRPr="00551F0D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551F0D">
              <w:rPr>
                <w:rFonts w:ascii="Times New Roman" w:hAnsi="Times New Roman" w:cs="Times New Roman"/>
                <w:sz w:val="18"/>
              </w:rPr>
              <w:t>делегата</w:t>
            </w:r>
          </w:p>
        </w:tc>
      </w:tr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 + Noun2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Noun2 + Noun1(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Gen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code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editor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– редактор кода</w:t>
            </w:r>
          </w:p>
        </w:tc>
      </w:tr>
      <w:tr w:rsidR="00551F0D" w:rsidRPr="00551F0D" w:rsidTr="00551F0D"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 + 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Prep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 + Noun2</w:t>
            </w:r>
          </w:p>
        </w:tc>
        <w:tc>
          <w:tcPr>
            <w:tcW w:w="1818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51F0D">
              <w:rPr>
                <w:rFonts w:ascii="Times New Roman" w:hAnsi="Times New Roman" w:cs="Times New Roman"/>
                <w:sz w:val="18"/>
              </w:rPr>
              <w:t>Noun1 + 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Prep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> + Noun2</w:t>
            </w:r>
          </w:p>
        </w:tc>
        <w:tc>
          <w:tcPr>
            <w:tcW w:w="1225" w:type="dxa"/>
          </w:tcPr>
          <w:p w:rsidR="00551F0D" w:rsidRPr="00551F0D" w:rsidRDefault="00551F0D" w:rsidP="00890218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access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51F0D">
              <w:rPr>
                <w:rFonts w:ascii="Times New Roman" w:hAnsi="Times New Roman" w:cs="Times New Roman"/>
                <w:sz w:val="18"/>
              </w:rPr>
              <w:t>store</w:t>
            </w:r>
            <w:proofErr w:type="spellEnd"/>
            <w:r w:rsidRPr="00551F0D">
              <w:rPr>
                <w:rFonts w:ascii="Times New Roman" w:hAnsi="Times New Roman" w:cs="Times New Roman"/>
                <w:sz w:val="18"/>
              </w:rPr>
              <w:t xml:space="preserve"> – доступ к хранилищу</w:t>
            </w:r>
          </w:p>
        </w:tc>
      </w:tr>
    </w:tbl>
    <w:p w:rsidR="00BE7703" w:rsidRDefault="00551F0D" w:rsidP="002E0EAF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таблице 2 отображены результаты установления </w:t>
      </w:r>
      <w:r w:rsidR="00314F4F" w:rsidRPr="00314F4F">
        <w:rPr>
          <w:rFonts w:ascii="Times New Roman" w:hAnsi="Times New Roman" w:cs="Times New Roman"/>
        </w:rPr>
        <w:t>соответствий между выделенными словосочетания</w:t>
      </w:r>
      <w:r w:rsidR="00370D75">
        <w:rPr>
          <w:rFonts w:ascii="Times New Roman" w:hAnsi="Times New Roman" w:cs="Times New Roman"/>
        </w:rPr>
        <w:t>ми</w:t>
      </w:r>
      <w:r w:rsidR="00314F4F" w:rsidRPr="00314F4F">
        <w:rPr>
          <w:rFonts w:ascii="Times New Roman" w:hAnsi="Times New Roman" w:cs="Times New Roman"/>
        </w:rPr>
        <w:t xml:space="preserve"> в русском и английском языке.</w:t>
      </w:r>
      <w:r>
        <w:rPr>
          <w:rFonts w:ascii="Times New Roman" w:hAnsi="Times New Roman" w:cs="Times New Roman"/>
        </w:rPr>
        <w:t xml:space="preserve"> </w:t>
      </w:r>
    </w:p>
    <w:p w:rsidR="00606DE1" w:rsidRDefault="00606DE1" w:rsidP="00C87D7C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C87D7C">
        <w:rPr>
          <w:rFonts w:ascii="Times New Roman" w:hAnsi="Times New Roman" w:cs="Times New Roman"/>
        </w:rPr>
        <w:t>Таблица 2</w:t>
      </w:r>
    </w:p>
    <w:p w:rsidR="005B7C97" w:rsidRPr="00C87D7C" w:rsidRDefault="00C87D7C" w:rsidP="00C87D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7D7C">
        <w:rPr>
          <w:rFonts w:ascii="Times New Roman" w:hAnsi="Times New Roman" w:cs="Times New Roman"/>
          <w:b/>
        </w:rPr>
        <w:t>Оценка релевантности словосочетаний, выделенных с помощью лингвистического метода</w:t>
      </w:r>
    </w:p>
    <w:tbl>
      <w:tblPr>
        <w:tblStyle w:val="a7"/>
        <w:tblW w:w="0" w:type="auto"/>
        <w:tblLayout w:type="fixed"/>
        <w:tblLook w:val="04A0"/>
      </w:tblPr>
      <w:tblGrid>
        <w:gridCol w:w="1384"/>
        <w:gridCol w:w="1418"/>
        <w:gridCol w:w="1417"/>
        <w:gridCol w:w="1078"/>
      </w:tblGrid>
      <w:tr w:rsidR="004A1219" w:rsidRPr="004A1219" w:rsidTr="004A1219">
        <w:tc>
          <w:tcPr>
            <w:tcW w:w="1384" w:type="dxa"/>
            <w:vMerge w:val="restart"/>
          </w:tcPr>
          <w:p w:rsidR="004A1219" w:rsidRPr="004A1219" w:rsidRDefault="004A1219" w:rsidP="002E0EA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A1219">
              <w:rPr>
                <w:rFonts w:ascii="Times New Roman" w:hAnsi="Times New Roman" w:cs="Times New Roman"/>
                <w:b/>
                <w:sz w:val="18"/>
              </w:rPr>
              <w:t xml:space="preserve">Тип соответствия </w:t>
            </w:r>
            <w:r w:rsidR="00B16976">
              <w:rPr>
                <w:rFonts w:ascii="Times New Roman" w:hAnsi="Times New Roman" w:cs="Times New Roman"/>
                <w:b/>
                <w:sz w:val="18"/>
              </w:rPr>
              <w:t>(англ. – рус.)</w:t>
            </w:r>
          </w:p>
        </w:tc>
        <w:tc>
          <w:tcPr>
            <w:tcW w:w="2835" w:type="dxa"/>
            <w:gridSpan w:val="2"/>
          </w:tcPr>
          <w:p w:rsidR="004A1219" w:rsidRPr="004A1219" w:rsidRDefault="004A1219" w:rsidP="007517B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Количество биграмм</w:t>
            </w:r>
          </w:p>
        </w:tc>
        <w:tc>
          <w:tcPr>
            <w:tcW w:w="1078" w:type="dxa"/>
            <w:vMerge w:val="restart"/>
          </w:tcPr>
          <w:p w:rsidR="004A1219" w:rsidRPr="004A1219" w:rsidRDefault="004A1219" w:rsidP="002E0EA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A1219">
              <w:rPr>
                <w:rFonts w:ascii="Times New Roman" w:hAnsi="Times New Roman" w:cs="Times New Roman"/>
                <w:b/>
                <w:sz w:val="18"/>
              </w:rPr>
              <w:t>Точность</w:t>
            </w:r>
          </w:p>
        </w:tc>
      </w:tr>
      <w:tr w:rsidR="004A1219" w:rsidRPr="004A1219" w:rsidTr="004A1219">
        <w:tc>
          <w:tcPr>
            <w:tcW w:w="1384" w:type="dxa"/>
            <w:vMerge/>
          </w:tcPr>
          <w:p w:rsidR="004A1219" w:rsidRPr="004A1219" w:rsidRDefault="004A1219" w:rsidP="002E0EA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18" w:type="dxa"/>
          </w:tcPr>
          <w:p w:rsidR="004A1219" w:rsidRPr="004A1219" w:rsidRDefault="004A1219" w:rsidP="002E0EA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Общее число</w:t>
            </w:r>
          </w:p>
        </w:tc>
        <w:tc>
          <w:tcPr>
            <w:tcW w:w="1417" w:type="dxa"/>
          </w:tcPr>
          <w:p w:rsidR="004A1219" w:rsidRPr="004A1219" w:rsidRDefault="004A1219" w:rsidP="002E0EA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Релевантные</w:t>
            </w:r>
          </w:p>
        </w:tc>
        <w:tc>
          <w:tcPr>
            <w:tcW w:w="1078" w:type="dxa"/>
            <w:vMerge/>
          </w:tcPr>
          <w:p w:rsidR="004A1219" w:rsidRPr="004A1219" w:rsidRDefault="004A1219" w:rsidP="002E0EA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06DE1" w:rsidRPr="004A1219" w:rsidTr="004A1219">
        <w:tc>
          <w:tcPr>
            <w:tcW w:w="1384" w:type="dxa"/>
          </w:tcPr>
          <w:p w:rsidR="00606DE1" w:rsidRPr="004A1219" w:rsidRDefault="00606DE1" w:rsidP="00B16976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A1219">
              <w:rPr>
                <w:rFonts w:ascii="Times New Roman" w:hAnsi="Times New Roman" w:cs="Times New Roman"/>
                <w:sz w:val="18"/>
              </w:rPr>
              <w:t>Adj</w:t>
            </w:r>
            <w:proofErr w:type="spellEnd"/>
            <w:r w:rsidRPr="004A1219">
              <w:rPr>
                <w:rFonts w:ascii="Times New Roman" w:hAnsi="Times New Roman" w:cs="Times New Roman"/>
                <w:sz w:val="18"/>
              </w:rPr>
              <w:t xml:space="preserve"> + </w:t>
            </w:r>
            <w:proofErr w:type="spellStart"/>
            <w:r w:rsidRPr="004A1219">
              <w:rPr>
                <w:rFonts w:ascii="Times New Roman" w:hAnsi="Times New Roman" w:cs="Times New Roman"/>
                <w:sz w:val="18"/>
              </w:rPr>
              <w:t>Noun</w:t>
            </w:r>
            <w:proofErr w:type="spellEnd"/>
            <w:r w:rsidR="00B1697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A1219">
              <w:rPr>
                <w:rFonts w:ascii="Times New Roman" w:hAnsi="Times New Roman" w:cs="Times New Roman"/>
                <w:sz w:val="18"/>
              </w:rPr>
              <w:t xml:space="preserve">– </w:t>
            </w:r>
            <w:proofErr w:type="spellStart"/>
            <w:r w:rsidRPr="004A1219">
              <w:rPr>
                <w:rFonts w:ascii="Times New Roman" w:hAnsi="Times New Roman" w:cs="Times New Roman"/>
                <w:sz w:val="18"/>
              </w:rPr>
              <w:t>Adj</w:t>
            </w:r>
            <w:proofErr w:type="spellEnd"/>
            <w:r w:rsidRPr="004A1219">
              <w:rPr>
                <w:rFonts w:ascii="Times New Roman" w:hAnsi="Times New Roman" w:cs="Times New Roman"/>
                <w:sz w:val="18"/>
              </w:rPr>
              <w:t xml:space="preserve"> + </w:t>
            </w:r>
            <w:proofErr w:type="spellStart"/>
            <w:r w:rsidRPr="004A1219">
              <w:rPr>
                <w:rFonts w:ascii="Times New Roman" w:hAnsi="Times New Roman" w:cs="Times New Roman"/>
                <w:sz w:val="18"/>
              </w:rPr>
              <w:t>Noun</w:t>
            </w:r>
            <w:proofErr w:type="spellEnd"/>
            <w:r w:rsidRPr="004A12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404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18%</w:t>
            </w:r>
          </w:p>
        </w:tc>
      </w:tr>
      <w:tr w:rsidR="00606DE1" w:rsidRPr="004A1219" w:rsidTr="004A1219">
        <w:tc>
          <w:tcPr>
            <w:tcW w:w="1384" w:type="dxa"/>
          </w:tcPr>
          <w:p w:rsidR="00606DE1" w:rsidRPr="004A1219" w:rsidRDefault="00606DE1" w:rsidP="00B16976">
            <w:pPr>
              <w:jc w:val="both"/>
              <w:rPr>
                <w:rFonts w:ascii="Times New Roman" w:hAnsi="Times New Roman" w:cs="Times New Roman"/>
                <w:sz w:val="18"/>
                <w:lang w:val="fr-FR"/>
              </w:rPr>
            </w:pP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1 +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>2</w:t>
            </w:r>
            <w:r w:rsidR="00B16976"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 xml:space="preserve">– Noun1 + Noun2(Gen) 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0%</w:t>
            </w:r>
          </w:p>
        </w:tc>
      </w:tr>
      <w:tr w:rsidR="00606DE1" w:rsidRPr="004A1219" w:rsidTr="004A1219">
        <w:tc>
          <w:tcPr>
            <w:tcW w:w="1384" w:type="dxa"/>
          </w:tcPr>
          <w:p w:rsidR="00606DE1" w:rsidRPr="004A1219" w:rsidRDefault="00606DE1" w:rsidP="00B16976">
            <w:pPr>
              <w:jc w:val="both"/>
              <w:rPr>
                <w:rFonts w:ascii="Times New Roman" w:hAnsi="Times New Roman" w:cs="Times New Roman"/>
                <w:sz w:val="18"/>
                <w:lang w:val="fr-FR"/>
              </w:rPr>
            </w:pP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Noun1 + Noun2</w:t>
            </w:r>
            <w:r w:rsidR="00B16976"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– Noun2 + Noun1Gen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577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27%</w:t>
            </w:r>
          </w:p>
        </w:tc>
      </w:tr>
      <w:tr w:rsidR="00606DE1" w:rsidRPr="004A1219" w:rsidTr="004A1219">
        <w:tc>
          <w:tcPr>
            <w:tcW w:w="1384" w:type="dxa"/>
          </w:tcPr>
          <w:p w:rsidR="00606DE1" w:rsidRPr="004A1219" w:rsidRDefault="00606DE1" w:rsidP="00B16976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4A1219">
              <w:rPr>
                <w:rFonts w:ascii="Times New Roman" w:hAnsi="Times New Roman" w:cs="Times New Roman"/>
                <w:sz w:val="18"/>
                <w:lang w:val="en-US"/>
              </w:rPr>
              <w:t>Noun1 + of + Noun2</w:t>
            </w:r>
            <w:r w:rsidR="00B16976" w:rsidRPr="00B1697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4A1219">
              <w:rPr>
                <w:rFonts w:ascii="Times New Roman" w:hAnsi="Times New Roman" w:cs="Times New Roman"/>
                <w:sz w:val="18"/>
                <w:lang w:val="en-US"/>
              </w:rPr>
              <w:t xml:space="preserve">– Noun1 + Noun2(Gen) 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11%</w:t>
            </w:r>
          </w:p>
        </w:tc>
      </w:tr>
      <w:tr w:rsidR="00606DE1" w:rsidRPr="004A1219" w:rsidTr="004A1219">
        <w:tc>
          <w:tcPr>
            <w:tcW w:w="1384" w:type="dxa"/>
          </w:tcPr>
          <w:p w:rsidR="00606DE1" w:rsidRPr="004A1219" w:rsidRDefault="00606DE1" w:rsidP="00B16976">
            <w:pPr>
              <w:jc w:val="both"/>
              <w:rPr>
                <w:rFonts w:ascii="Times New Roman" w:hAnsi="Times New Roman" w:cs="Times New Roman"/>
                <w:sz w:val="18"/>
                <w:lang w:val="fr-FR"/>
              </w:rPr>
            </w:pP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 xml:space="preserve">Noun1 + Noun2 – Noun1 + Noun2(Instr) 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33%</w:t>
            </w:r>
          </w:p>
        </w:tc>
      </w:tr>
      <w:tr w:rsidR="00606DE1" w:rsidRPr="004A1219" w:rsidTr="004A1219">
        <w:tc>
          <w:tcPr>
            <w:tcW w:w="1384" w:type="dxa"/>
          </w:tcPr>
          <w:p w:rsidR="00606DE1" w:rsidRPr="004A1219" w:rsidRDefault="00606DE1" w:rsidP="00B16976">
            <w:pPr>
              <w:jc w:val="both"/>
              <w:rPr>
                <w:rFonts w:ascii="Times New Roman" w:hAnsi="Times New Roman" w:cs="Times New Roman"/>
                <w:sz w:val="18"/>
                <w:lang w:val="fr-FR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Noun1 +</w:t>
            </w:r>
            <w:r w:rsidR="00B1697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16976">
              <w:rPr>
                <w:rFonts w:ascii="Times New Roman" w:hAnsi="Times New Roman" w:cs="Times New Roman"/>
                <w:sz w:val="18"/>
              </w:rPr>
              <w:t>Prep</w:t>
            </w:r>
            <w:proofErr w:type="spellEnd"/>
            <w:r w:rsidR="00B16976">
              <w:rPr>
                <w:rFonts w:ascii="Times New Roman" w:hAnsi="Times New Roman" w:cs="Times New Roman"/>
                <w:sz w:val="18"/>
              </w:rPr>
              <w:t xml:space="preserve"> + Noun2</w:t>
            </w:r>
            <w:r w:rsidRPr="004A1219">
              <w:rPr>
                <w:rFonts w:ascii="Times New Roman" w:hAnsi="Times New Roman" w:cs="Times New Roman"/>
                <w:sz w:val="18"/>
              </w:rPr>
              <w:t xml:space="preserve"> – Noun1 + </w:t>
            </w:r>
            <w:proofErr w:type="spellStart"/>
            <w:r w:rsidRPr="004A1219">
              <w:rPr>
                <w:rFonts w:ascii="Times New Roman" w:hAnsi="Times New Roman" w:cs="Times New Roman"/>
                <w:sz w:val="18"/>
              </w:rPr>
              <w:t>Prep</w:t>
            </w:r>
            <w:proofErr w:type="spellEnd"/>
            <w:r w:rsidRPr="004A1219">
              <w:rPr>
                <w:rFonts w:ascii="Times New Roman" w:hAnsi="Times New Roman" w:cs="Times New Roman"/>
                <w:sz w:val="18"/>
              </w:rPr>
              <w:t xml:space="preserve"> + Noun2 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0%</w:t>
            </w:r>
          </w:p>
        </w:tc>
      </w:tr>
      <w:tr w:rsidR="00606DE1" w:rsidRPr="004A1219" w:rsidTr="004A1219">
        <w:tc>
          <w:tcPr>
            <w:tcW w:w="1384" w:type="dxa"/>
          </w:tcPr>
          <w:p w:rsidR="00606DE1" w:rsidRPr="00B16976" w:rsidRDefault="00606DE1" w:rsidP="00B16976">
            <w:pPr>
              <w:jc w:val="both"/>
              <w:rPr>
                <w:rFonts w:ascii="Times New Roman" w:hAnsi="Times New Roman" w:cs="Times New Roman"/>
                <w:sz w:val="18"/>
                <w:lang w:val="fr-FR"/>
              </w:rPr>
            </w:pP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1 +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>2</w:t>
            </w:r>
            <w:r w:rsidR="00B16976"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 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–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2 +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Prep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 +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B16976">
              <w:rPr>
                <w:rFonts w:ascii="Times New Roman" w:hAnsi="Times New Roman" w:cs="Times New Roman"/>
                <w:sz w:val="18"/>
                <w:lang w:val="fr-FR"/>
              </w:rPr>
              <w:t xml:space="preserve">1 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6%</w:t>
            </w:r>
          </w:p>
        </w:tc>
      </w:tr>
      <w:tr w:rsidR="00606DE1" w:rsidRPr="004A1219" w:rsidTr="004A1219">
        <w:tc>
          <w:tcPr>
            <w:tcW w:w="1384" w:type="dxa"/>
          </w:tcPr>
          <w:p w:rsidR="00606DE1" w:rsidRPr="004A1219" w:rsidRDefault="00606DE1" w:rsidP="00B1697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4A1219">
              <w:rPr>
                <w:rFonts w:ascii="Times New Roman" w:hAnsi="Times New Roman" w:cs="Times New Roman"/>
                <w:sz w:val="18"/>
              </w:rPr>
              <w:t xml:space="preserve">1 +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lastRenderedPageBreak/>
              <w:t>Noun</w:t>
            </w:r>
            <w:r w:rsidRPr="004A1219">
              <w:rPr>
                <w:rFonts w:ascii="Times New Roman" w:hAnsi="Times New Roman" w:cs="Times New Roman"/>
                <w:sz w:val="18"/>
              </w:rPr>
              <w:t>2</w:t>
            </w:r>
            <w:r w:rsidR="00B1697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A1219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Adj</w:t>
            </w:r>
            <w:r w:rsidRPr="004A1219">
              <w:rPr>
                <w:rFonts w:ascii="Times New Roman" w:hAnsi="Times New Roman" w:cs="Times New Roman"/>
                <w:sz w:val="18"/>
              </w:rPr>
              <w:t xml:space="preserve"> + </w:t>
            </w:r>
            <w:r w:rsidRPr="004A1219">
              <w:rPr>
                <w:rFonts w:ascii="Times New Roman" w:hAnsi="Times New Roman" w:cs="Times New Roman"/>
                <w:sz w:val="18"/>
                <w:lang w:val="fr-FR"/>
              </w:rPr>
              <w:t>Noun</w:t>
            </w:r>
            <w:r w:rsidRPr="004A1219"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41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lastRenderedPageBreak/>
              <w:t>170</w:t>
            </w:r>
          </w:p>
        </w:tc>
        <w:tc>
          <w:tcPr>
            <w:tcW w:w="1417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1078" w:type="dxa"/>
            <w:vAlign w:val="center"/>
          </w:tcPr>
          <w:p w:rsidR="00606DE1" w:rsidRPr="004A1219" w:rsidRDefault="00606DE1" w:rsidP="002E0EAF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4A1219">
              <w:rPr>
                <w:rFonts w:ascii="Times New Roman" w:hAnsi="Times New Roman" w:cs="Times New Roman"/>
                <w:sz w:val="18"/>
              </w:rPr>
              <w:t>16%</w:t>
            </w:r>
          </w:p>
        </w:tc>
      </w:tr>
    </w:tbl>
    <w:p w:rsidR="004A1219" w:rsidRPr="00B16976" w:rsidRDefault="004A1219" w:rsidP="00B1697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Примеры релевантных переводных эквивалентов:</w:t>
      </w:r>
      <w:r w:rsidR="00B16976">
        <w:rPr>
          <w:rFonts w:ascii="Times New Roman" w:hAnsi="Times New Roman" w:cs="Times New Roman"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generic</w:t>
      </w:r>
      <w:proofErr w:type="spellEnd"/>
      <w:r w:rsidRPr="00B16976">
        <w:rPr>
          <w:rFonts w:ascii="Times New Roman" w:hAnsi="Times New Roman" w:cs="Times New Roman"/>
          <w:i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class</w:t>
      </w:r>
      <w:proofErr w:type="spellEnd"/>
      <w:r w:rsidRPr="00B16976">
        <w:rPr>
          <w:rFonts w:ascii="Times New Roman" w:hAnsi="Times New Roman" w:cs="Times New Roman"/>
        </w:rPr>
        <w:t xml:space="preserve"> – </w:t>
      </w:r>
      <w:r w:rsidR="002E0EAF" w:rsidRPr="00B16976">
        <w:rPr>
          <w:rFonts w:ascii="Times New Roman" w:hAnsi="Times New Roman" w:cs="Times New Roman"/>
        </w:rPr>
        <w:t>универсальный класс;</w:t>
      </w:r>
      <w:r w:rsidR="00B16976">
        <w:rPr>
          <w:rFonts w:ascii="Times New Roman" w:hAnsi="Times New Roman" w:cs="Times New Roman"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stack</w:t>
      </w:r>
      <w:proofErr w:type="spellEnd"/>
      <w:r w:rsidRPr="00B16976">
        <w:rPr>
          <w:rFonts w:ascii="Times New Roman" w:hAnsi="Times New Roman" w:cs="Times New Roman"/>
          <w:i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overflow</w:t>
      </w:r>
      <w:proofErr w:type="spellEnd"/>
      <w:r w:rsidRPr="00B16976">
        <w:rPr>
          <w:rFonts w:ascii="Times New Roman" w:hAnsi="Times New Roman" w:cs="Times New Roman"/>
        </w:rPr>
        <w:t xml:space="preserve"> – </w:t>
      </w:r>
      <w:r w:rsidR="002E0EAF" w:rsidRPr="00B16976">
        <w:rPr>
          <w:rFonts w:ascii="Times New Roman" w:hAnsi="Times New Roman" w:cs="Times New Roman"/>
        </w:rPr>
        <w:t>переполнение стека;</w:t>
      </w:r>
      <w:r w:rsidR="00B16976">
        <w:rPr>
          <w:rFonts w:ascii="Times New Roman" w:hAnsi="Times New Roman" w:cs="Times New Roman"/>
        </w:rPr>
        <w:t xml:space="preserve"> </w:t>
      </w:r>
      <w:r w:rsidRPr="00B16976">
        <w:rPr>
          <w:rFonts w:ascii="Times New Roman" w:hAnsi="Times New Roman" w:cs="Times New Roman"/>
          <w:i/>
          <w:lang w:val="en-US"/>
        </w:rPr>
        <w:t>instance</w:t>
      </w:r>
      <w:r w:rsidRPr="00B16976">
        <w:rPr>
          <w:rFonts w:ascii="Times New Roman" w:hAnsi="Times New Roman" w:cs="Times New Roman"/>
          <w:i/>
        </w:rPr>
        <w:t xml:space="preserve"> </w:t>
      </w:r>
      <w:r w:rsidRPr="00B16976">
        <w:rPr>
          <w:rFonts w:ascii="Times New Roman" w:hAnsi="Times New Roman" w:cs="Times New Roman"/>
          <w:i/>
          <w:lang w:val="en-US"/>
        </w:rPr>
        <w:t>of</w:t>
      </w:r>
      <w:r w:rsidRPr="00B16976">
        <w:rPr>
          <w:rFonts w:ascii="Times New Roman" w:hAnsi="Times New Roman" w:cs="Times New Roman"/>
          <w:i/>
        </w:rPr>
        <w:t xml:space="preserve"> </w:t>
      </w:r>
      <w:r w:rsidRPr="00B16976">
        <w:rPr>
          <w:rFonts w:ascii="Times New Roman" w:hAnsi="Times New Roman" w:cs="Times New Roman"/>
          <w:i/>
          <w:lang w:val="en-US"/>
        </w:rPr>
        <w:t>class</w:t>
      </w:r>
      <w:r w:rsidRPr="00B16976">
        <w:rPr>
          <w:rFonts w:ascii="Times New Roman" w:hAnsi="Times New Roman" w:cs="Times New Roman"/>
        </w:rPr>
        <w:t xml:space="preserve"> – экземпляр класса</w:t>
      </w:r>
      <w:r w:rsidR="002E0EAF" w:rsidRPr="00B16976">
        <w:rPr>
          <w:rFonts w:ascii="Times New Roman" w:hAnsi="Times New Roman" w:cs="Times New Roman"/>
        </w:rPr>
        <w:t>;</w:t>
      </w:r>
      <w:r w:rsidR="00B16976">
        <w:rPr>
          <w:rFonts w:ascii="Times New Roman" w:hAnsi="Times New Roman" w:cs="Times New Roman"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access</w:t>
      </w:r>
      <w:proofErr w:type="spellEnd"/>
      <w:r w:rsidRPr="00B16976">
        <w:rPr>
          <w:rFonts w:ascii="Times New Roman" w:hAnsi="Times New Roman" w:cs="Times New Roman"/>
          <w:i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control</w:t>
      </w:r>
      <w:proofErr w:type="spellEnd"/>
      <w:r w:rsidRPr="00B16976">
        <w:rPr>
          <w:rFonts w:ascii="Times New Roman" w:hAnsi="Times New Roman" w:cs="Times New Roman"/>
        </w:rPr>
        <w:t xml:space="preserve"> – </w:t>
      </w:r>
      <w:r w:rsidR="002E0EAF" w:rsidRPr="00B16976">
        <w:rPr>
          <w:rFonts w:ascii="Times New Roman" w:hAnsi="Times New Roman" w:cs="Times New Roman"/>
        </w:rPr>
        <w:t>управление доступом;</w:t>
      </w:r>
      <w:r w:rsidRPr="00B16976">
        <w:rPr>
          <w:rFonts w:ascii="Times New Roman" w:hAnsi="Times New Roman" w:cs="Times New Roman"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data</w:t>
      </w:r>
      <w:proofErr w:type="spellEnd"/>
      <w:r w:rsidRPr="00B16976">
        <w:rPr>
          <w:rFonts w:ascii="Times New Roman" w:hAnsi="Times New Roman" w:cs="Times New Roman"/>
          <w:i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storage</w:t>
      </w:r>
      <w:proofErr w:type="spellEnd"/>
      <w:r w:rsidRPr="00B16976">
        <w:rPr>
          <w:rFonts w:ascii="Times New Roman" w:hAnsi="Times New Roman" w:cs="Times New Roman"/>
        </w:rPr>
        <w:t xml:space="preserve"> – хранилище </w:t>
      </w:r>
      <w:r w:rsidR="002E0EAF" w:rsidRPr="00B16976">
        <w:rPr>
          <w:rFonts w:ascii="Times New Roman" w:hAnsi="Times New Roman" w:cs="Times New Roman"/>
        </w:rPr>
        <w:t>для данных;</w:t>
      </w:r>
      <w:r w:rsidR="00B16976">
        <w:rPr>
          <w:rFonts w:ascii="Times New Roman" w:hAnsi="Times New Roman" w:cs="Times New Roman"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helper</w:t>
      </w:r>
      <w:proofErr w:type="spellEnd"/>
      <w:r w:rsidRPr="00B16976">
        <w:rPr>
          <w:rFonts w:ascii="Times New Roman" w:hAnsi="Times New Roman" w:cs="Times New Roman"/>
          <w:i/>
        </w:rPr>
        <w:t xml:space="preserve"> </w:t>
      </w:r>
      <w:proofErr w:type="spellStart"/>
      <w:r w:rsidRPr="00B16976">
        <w:rPr>
          <w:rFonts w:ascii="Times New Roman" w:hAnsi="Times New Roman" w:cs="Times New Roman"/>
          <w:i/>
        </w:rPr>
        <w:t>function</w:t>
      </w:r>
      <w:proofErr w:type="spellEnd"/>
      <w:r w:rsidRPr="00B16976">
        <w:rPr>
          <w:rFonts w:ascii="Times New Roman" w:hAnsi="Times New Roman" w:cs="Times New Roman"/>
        </w:rPr>
        <w:t xml:space="preserve"> – вспомогательная функция.</w:t>
      </w:r>
    </w:p>
    <w:p w:rsidR="002E0EAF" w:rsidRPr="002E0EAF" w:rsidRDefault="002E0EAF" w:rsidP="00B1697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точность лингвистического метода в рамках разработанного нами алгоритма составляет, таким образом, 16 %.</w:t>
      </w:r>
    </w:p>
    <w:p w:rsidR="007D71CC" w:rsidRDefault="00B511F4" w:rsidP="002E0EA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2E0EAF">
        <w:rPr>
          <w:rFonts w:ascii="Times New Roman" w:hAnsi="Times New Roman" w:cs="Times New Roman"/>
          <w:b/>
        </w:rPr>
        <w:t>. Выводы</w:t>
      </w:r>
    </w:p>
    <w:p w:rsidR="002E0EAF" w:rsidRDefault="002E0EAF" w:rsidP="002E0EAF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2E0EAF">
        <w:rPr>
          <w:rFonts w:ascii="Times New Roman" w:hAnsi="Times New Roman" w:cs="Times New Roman"/>
        </w:rPr>
        <w:t>Анализ статистического и лингвистического метода выделения двуязычных терминологических биграмм показал, что ни один из методов не отличаются высокими показателями точности (24% для статистического метода и 16% для лингвистического метода).</w:t>
      </w:r>
      <w:proofErr w:type="gramEnd"/>
      <w:r w:rsidRPr="002E0EAF">
        <w:rPr>
          <w:rFonts w:ascii="Times New Roman" w:hAnsi="Times New Roman" w:cs="Times New Roman"/>
        </w:rPr>
        <w:t xml:space="preserve"> Однако использование морфосинтаксических шаблонов позволяет выделять более разнообразные типы терминологических словосочетаний, в отличие от статистического метода, который выдаёт очень ограниченное количество результатов.</w:t>
      </w:r>
    </w:p>
    <w:p w:rsidR="002E0EAF" w:rsidRPr="002E0EAF" w:rsidRDefault="002E0EAF" w:rsidP="002E0EAF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</w:t>
      </w:r>
      <w:r w:rsidRPr="002E0EAF">
        <w:rPr>
          <w:rFonts w:ascii="Times New Roman" w:hAnsi="Times New Roman" w:cs="Times New Roman"/>
        </w:rPr>
        <w:t xml:space="preserve">азличие статистического и лингвистического метода заключается </w:t>
      </w:r>
      <w:r>
        <w:rPr>
          <w:rFonts w:ascii="Times New Roman" w:hAnsi="Times New Roman" w:cs="Times New Roman"/>
        </w:rPr>
        <w:t xml:space="preserve">и </w:t>
      </w:r>
      <w:r w:rsidRPr="002E0EAF">
        <w:rPr>
          <w:rFonts w:ascii="Times New Roman" w:hAnsi="Times New Roman" w:cs="Times New Roman"/>
        </w:rPr>
        <w:t xml:space="preserve">в объёме предварительной подготовки и обработки текстов. Статистический метод используется, в основном, на необработанном корпусе текстов, поэтому не требует особой предварительной работы над текстами корпуса. Выделение терминологических биграмм на основе морфосинтаксических шаблонов требует морфологической и </w:t>
      </w:r>
      <w:proofErr w:type="spellStart"/>
      <w:r w:rsidRPr="002E0EAF">
        <w:rPr>
          <w:rFonts w:ascii="Times New Roman" w:hAnsi="Times New Roman" w:cs="Times New Roman"/>
        </w:rPr>
        <w:t>лемматической</w:t>
      </w:r>
      <w:proofErr w:type="spellEnd"/>
      <w:r w:rsidRPr="002E0EAF">
        <w:rPr>
          <w:rFonts w:ascii="Times New Roman" w:hAnsi="Times New Roman" w:cs="Times New Roman"/>
        </w:rPr>
        <w:t xml:space="preserve"> разметки корпуса текстов, что повышает трудоёмкость данного метода.</w:t>
      </w:r>
    </w:p>
    <w:p w:rsidR="002E0EAF" w:rsidRDefault="002E0EAF" w:rsidP="002E0EAF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2E0EAF">
        <w:rPr>
          <w:rFonts w:ascii="Times New Roman" w:hAnsi="Times New Roman" w:cs="Times New Roman"/>
        </w:rPr>
        <w:t xml:space="preserve">Таким образом, статистический и лингвистический методы не отличаются высокой точностью, </w:t>
      </w:r>
      <w:proofErr w:type="gramStart"/>
      <w:r w:rsidRPr="002E0EAF">
        <w:rPr>
          <w:rFonts w:ascii="Times New Roman" w:hAnsi="Times New Roman" w:cs="Times New Roman"/>
        </w:rPr>
        <w:t>но</w:t>
      </w:r>
      <w:proofErr w:type="gramEnd"/>
      <w:r w:rsidRPr="002E0E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тем не менее</w:t>
      </w:r>
      <w:r w:rsidRPr="002E0EAF">
        <w:rPr>
          <w:rFonts w:ascii="Times New Roman" w:hAnsi="Times New Roman" w:cs="Times New Roman"/>
        </w:rPr>
        <w:t xml:space="preserve"> могут быть использованы для выделения терминологических словосочетаний. Предполагается, что совместное использование статистического и лингвистического методов (смешанный метод) может значительно повысить качество выделения двуязычных терминов и терминологических словосочетаний в параллельных корпусах текстов.</w:t>
      </w:r>
    </w:p>
    <w:p w:rsidR="000352E8" w:rsidRDefault="000352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16976" w:rsidRDefault="00B16976" w:rsidP="002E0EA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Список литературы</w:t>
      </w:r>
    </w:p>
    <w:p w:rsidR="00B16976" w:rsidRPr="00B751E7" w:rsidRDefault="00B16976" w:rsidP="00B751E7">
      <w:pPr>
        <w:pStyle w:val="a4"/>
        <w:numPr>
          <w:ilvl w:val="0"/>
          <w:numId w:val="9"/>
        </w:numPr>
        <w:spacing w:after="0" w:line="360" w:lineRule="auto"/>
        <w:ind w:left="142" w:firstLine="142"/>
        <w:jc w:val="both"/>
        <w:rPr>
          <w:rFonts w:ascii="Times New Roman" w:hAnsi="Times New Roman" w:cs="Times New Roman"/>
          <w:lang w:val="en-US"/>
        </w:rPr>
      </w:pPr>
      <w:proofErr w:type="spellStart"/>
      <w:r w:rsidRPr="00B751E7">
        <w:rPr>
          <w:rFonts w:ascii="Times New Roman" w:hAnsi="Times New Roman" w:cs="Times New Roman"/>
        </w:rPr>
        <w:t>Браславский</w:t>
      </w:r>
      <w:proofErr w:type="spellEnd"/>
      <w:r w:rsidRPr="00B751E7">
        <w:rPr>
          <w:rFonts w:ascii="Times New Roman" w:hAnsi="Times New Roman" w:cs="Times New Roman"/>
        </w:rPr>
        <w:t>, П., Соколов, Е. Сравнение пяти методов извлечения терминов произвольной длины. // Компьютерная лингвистика и интеллектуальные технологии: По материалам ежегодной Международной конфер</w:t>
      </w:r>
      <w:bookmarkStart w:id="0" w:name="_GoBack"/>
      <w:bookmarkEnd w:id="0"/>
      <w:r w:rsidRPr="00B751E7">
        <w:rPr>
          <w:rFonts w:ascii="Times New Roman" w:hAnsi="Times New Roman" w:cs="Times New Roman"/>
        </w:rPr>
        <w:t xml:space="preserve">енции «Диалог 2008». </w:t>
      </w:r>
      <w:r w:rsidRPr="00B751E7">
        <w:rPr>
          <w:rFonts w:ascii="Times New Roman" w:hAnsi="Times New Roman" w:cs="Times New Roman"/>
          <w:lang w:val="en-US"/>
        </w:rPr>
        <w:t xml:space="preserve">2008. </w:t>
      </w:r>
      <w:r w:rsidRPr="00B751E7">
        <w:rPr>
          <w:rFonts w:ascii="Times New Roman" w:hAnsi="Times New Roman" w:cs="Times New Roman"/>
        </w:rPr>
        <w:t>С</w:t>
      </w:r>
      <w:r w:rsidRPr="00B751E7">
        <w:rPr>
          <w:rFonts w:ascii="Times New Roman" w:hAnsi="Times New Roman" w:cs="Times New Roman"/>
          <w:lang w:val="en-US"/>
        </w:rPr>
        <w:t>. 67–74.</w:t>
      </w:r>
    </w:p>
    <w:p w:rsidR="00B16976" w:rsidRPr="00B751E7" w:rsidRDefault="00B16976" w:rsidP="00B751E7">
      <w:pPr>
        <w:pStyle w:val="a4"/>
        <w:numPr>
          <w:ilvl w:val="0"/>
          <w:numId w:val="9"/>
        </w:numPr>
        <w:spacing w:after="0" w:line="360" w:lineRule="auto"/>
        <w:ind w:left="142" w:firstLine="142"/>
        <w:jc w:val="both"/>
        <w:rPr>
          <w:rFonts w:ascii="Times New Roman" w:hAnsi="Times New Roman" w:cs="Times New Roman"/>
          <w:lang w:val="en-US"/>
        </w:rPr>
      </w:pPr>
      <w:proofErr w:type="spellStart"/>
      <w:r w:rsidRPr="00B751E7">
        <w:rPr>
          <w:rFonts w:ascii="Times New Roman" w:hAnsi="Times New Roman" w:cs="Times New Roman"/>
          <w:lang w:val="en-US"/>
        </w:rPr>
        <w:t>Guinovart</w:t>
      </w:r>
      <w:proofErr w:type="spellEnd"/>
      <w:r w:rsidRPr="00B751E7">
        <w:rPr>
          <w:rFonts w:ascii="Times New Roman" w:hAnsi="Times New Roman" w:cs="Times New Roman"/>
          <w:lang w:val="en-US"/>
        </w:rPr>
        <w:t xml:space="preserve"> X., </w:t>
      </w:r>
      <w:proofErr w:type="spellStart"/>
      <w:r w:rsidRPr="00B751E7">
        <w:rPr>
          <w:rFonts w:ascii="Times New Roman" w:hAnsi="Times New Roman" w:cs="Times New Roman"/>
          <w:lang w:val="en-US"/>
        </w:rPr>
        <w:t>Simoes</w:t>
      </w:r>
      <w:proofErr w:type="spellEnd"/>
      <w:r w:rsidRPr="00B751E7">
        <w:rPr>
          <w:rFonts w:ascii="Times New Roman" w:hAnsi="Times New Roman" w:cs="Times New Roman"/>
          <w:lang w:val="en-US"/>
        </w:rPr>
        <w:t xml:space="preserve"> A. Parallel corpus-based bilingual terminology extraction // Proceedings of the 8th International Conference on Terminology and Artificial Intelligence. – Toulouse. 2009. </w:t>
      </w:r>
    </w:p>
    <w:p w:rsidR="00B16976" w:rsidRPr="00B751E7" w:rsidRDefault="00B16976" w:rsidP="00B751E7">
      <w:pPr>
        <w:pStyle w:val="a4"/>
        <w:numPr>
          <w:ilvl w:val="0"/>
          <w:numId w:val="9"/>
        </w:numPr>
        <w:spacing w:after="0" w:line="360" w:lineRule="auto"/>
        <w:ind w:left="142" w:firstLine="142"/>
        <w:jc w:val="both"/>
        <w:rPr>
          <w:rFonts w:ascii="Times New Roman" w:hAnsi="Times New Roman" w:cs="Times New Roman"/>
          <w:lang w:val="en-US"/>
        </w:rPr>
      </w:pPr>
      <w:proofErr w:type="spellStart"/>
      <w:r w:rsidRPr="00B751E7">
        <w:rPr>
          <w:rFonts w:ascii="Times New Roman" w:hAnsi="Times New Roman" w:cs="Times New Roman"/>
          <w:lang w:val="en-US"/>
        </w:rPr>
        <w:t>Kilgariff</w:t>
      </w:r>
      <w:proofErr w:type="spellEnd"/>
      <w:r w:rsidRPr="00B751E7">
        <w:rPr>
          <w:rFonts w:ascii="Times New Roman" w:hAnsi="Times New Roman" w:cs="Times New Roman"/>
          <w:lang w:val="en-US"/>
        </w:rPr>
        <w:t xml:space="preserve"> A. Finding Terms in Corpora for Many Languages with the Sketch Engine // Proceedings of the Demonstrations at the 14th Conference of the European Chapter of the Association for Computational Linguistics. 2014. P.  53–56.</w:t>
      </w:r>
    </w:p>
    <w:sectPr w:rsidR="00B16976" w:rsidRPr="00B751E7" w:rsidSect="00AA17E8">
      <w:pgSz w:w="6521" w:h="9923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5A1"/>
    <w:multiLevelType w:val="hybridMultilevel"/>
    <w:tmpl w:val="98A8D5B6"/>
    <w:lvl w:ilvl="0" w:tplc="1E283848">
      <w:numFmt w:val="bullet"/>
      <w:lvlText w:val="•"/>
      <w:lvlJc w:val="left"/>
      <w:pPr>
        <w:ind w:left="127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782051"/>
    <w:multiLevelType w:val="hybridMultilevel"/>
    <w:tmpl w:val="0AEEB7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80356A"/>
    <w:multiLevelType w:val="hybridMultilevel"/>
    <w:tmpl w:val="91E8E3E2"/>
    <w:lvl w:ilvl="0" w:tplc="1E283848">
      <w:numFmt w:val="bullet"/>
      <w:lvlText w:val="•"/>
      <w:lvlJc w:val="left"/>
      <w:pPr>
        <w:ind w:left="989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54D7F50"/>
    <w:multiLevelType w:val="hybridMultilevel"/>
    <w:tmpl w:val="215C20DC"/>
    <w:lvl w:ilvl="0" w:tplc="C016A57C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841ED6"/>
    <w:multiLevelType w:val="hybridMultilevel"/>
    <w:tmpl w:val="8092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F36EB"/>
    <w:multiLevelType w:val="hybridMultilevel"/>
    <w:tmpl w:val="027EEE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ACC0D21"/>
    <w:multiLevelType w:val="hybridMultilevel"/>
    <w:tmpl w:val="D088A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62B94"/>
    <w:multiLevelType w:val="hybridMultilevel"/>
    <w:tmpl w:val="0C48A4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F01380F"/>
    <w:multiLevelType w:val="hybridMultilevel"/>
    <w:tmpl w:val="A5D68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17E8"/>
    <w:rsid w:val="0000321A"/>
    <w:rsid w:val="0000551B"/>
    <w:rsid w:val="000352E8"/>
    <w:rsid w:val="0008319D"/>
    <w:rsid w:val="000E792E"/>
    <w:rsid w:val="000F3F1A"/>
    <w:rsid w:val="00116FC0"/>
    <w:rsid w:val="00161341"/>
    <w:rsid w:val="0017466A"/>
    <w:rsid w:val="001D0F54"/>
    <w:rsid w:val="001D3BE8"/>
    <w:rsid w:val="00204481"/>
    <w:rsid w:val="00252073"/>
    <w:rsid w:val="002B79D2"/>
    <w:rsid w:val="002C077B"/>
    <w:rsid w:val="002E0EAF"/>
    <w:rsid w:val="003024EE"/>
    <w:rsid w:val="00314F4F"/>
    <w:rsid w:val="00353419"/>
    <w:rsid w:val="00370D75"/>
    <w:rsid w:val="003B657E"/>
    <w:rsid w:val="003E3568"/>
    <w:rsid w:val="00400B32"/>
    <w:rsid w:val="004A1219"/>
    <w:rsid w:val="00500892"/>
    <w:rsid w:val="005500C1"/>
    <w:rsid w:val="00551F0D"/>
    <w:rsid w:val="00591F29"/>
    <w:rsid w:val="005A5A31"/>
    <w:rsid w:val="005B7C97"/>
    <w:rsid w:val="005E5E8D"/>
    <w:rsid w:val="00606DE1"/>
    <w:rsid w:val="006350D0"/>
    <w:rsid w:val="006A3584"/>
    <w:rsid w:val="006E20F2"/>
    <w:rsid w:val="006F2406"/>
    <w:rsid w:val="007125DA"/>
    <w:rsid w:val="00727638"/>
    <w:rsid w:val="007517B7"/>
    <w:rsid w:val="007A0720"/>
    <w:rsid w:val="007A47DE"/>
    <w:rsid w:val="007B6081"/>
    <w:rsid w:val="007D3A64"/>
    <w:rsid w:val="007D71CC"/>
    <w:rsid w:val="00834759"/>
    <w:rsid w:val="00887DF7"/>
    <w:rsid w:val="008B0EAD"/>
    <w:rsid w:val="00930743"/>
    <w:rsid w:val="009514A1"/>
    <w:rsid w:val="00955D99"/>
    <w:rsid w:val="0096415C"/>
    <w:rsid w:val="00966F61"/>
    <w:rsid w:val="009C0B4B"/>
    <w:rsid w:val="00A07B6B"/>
    <w:rsid w:val="00A33372"/>
    <w:rsid w:val="00A624D9"/>
    <w:rsid w:val="00A945DE"/>
    <w:rsid w:val="00AA17E8"/>
    <w:rsid w:val="00AA2D9C"/>
    <w:rsid w:val="00AC7C68"/>
    <w:rsid w:val="00AD2C1E"/>
    <w:rsid w:val="00AE6EBC"/>
    <w:rsid w:val="00B16976"/>
    <w:rsid w:val="00B511F4"/>
    <w:rsid w:val="00B751E7"/>
    <w:rsid w:val="00BE7703"/>
    <w:rsid w:val="00BF01F0"/>
    <w:rsid w:val="00C6681A"/>
    <w:rsid w:val="00C87D7C"/>
    <w:rsid w:val="00CC5860"/>
    <w:rsid w:val="00D05F02"/>
    <w:rsid w:val="00D7592C"/>
    <w:rsid w:val="00DA3ECA"/>
    <w:rsid w:val="00DC7491"/>
    <w:rsid w:val="00DD79A3"/>
    <w:rsid w:val="00DE1C4F"/>
    <w:rsid w:val="00E11B50"/>
    <w:rsid w:val="00E303A5"/>
    <w:rsid w:val="00E538FE"/>
    <w:rsid w:val="00E72ACF"/>
    <w:rsid w:val="00EB2C0E"/>
    <w:rsid w:val="00F06591"/>
    <w:rsid w:val="00F40404"/>
    <w:rsid w:val="00F51EF5"/>
    <w:rsid w:val="00F52913"/>
    <w:rsid w:val="00F711B8"/>
    <w:rsid w:val="00F8114E"/>
    <w:rsid w:val="00FC0E3B"/>
    <w:rsid w:val="00FF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8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B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9A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D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ymalign.limsi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etik-1995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A3085-6C20-4E2C-B547-14F91B09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</cp:revision>
  <dcterms:created xsi:type="dcterms:W3CDTF">2015-08-22T13:47:00Z</dcterms:created>
  <dcterms:modified xsi:type="dcterms:W3CDTF">2015-09-02T17:58:00Z</dcterms:modified>
</cp:coreProperties>
</file>