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E9" w:rsidRPr="002944E9" w:rsidRDefault="003E71A0" w:rsidP="001715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A0">
        <w:rPr>
          <w:rFonts w:ascii="Times New Roman" w:hAnsi="Times New Roman" w:cs="Times New Roman"/>
          <w:b/>
          <w:sz w:val="24"/>
          <w:szCs w:val="24"/>
        </w:rPr>
        <w:t>ВОССТАНОВЛЕНИЕ ТЕТРАХЛОРИДА КРЕМНИЯ</w:t>
      </w:r>
      <w:r w:rsidR="00294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1A0" w:rsidRDefault="002944E9" w:rsidP="001715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СУБХЛОРИДОМ АЛЮМИНИЯ </w:t>
      </w:r>
    </w:p>
    <w:p w:rsidR="003E71A0" w:rsidRPr="003E71A0" w:rsidRDefault="003E71A0" w:rsidP="0017150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Р.А. </w:t>
      </w:r>
      <w:proofErr w:type="spellStart"/>
      <w:r w:rsidRPr="003E71A0">
        <w:rPr>
          <w:rFonts w:ascii="Times New Roman" w:hAnsi="Times New Roman" w:cs="Times New Roman"/>
          <w:b/>
          <w:i/>
          <w:sz w:val="24"/>
          <w:szCs w:val="24"/>
          <w:u w:val="single"/>
        </w:rPr>
        <w:t>Закиров</w:t>
      </w:r>
      <w:proofErr w:type="spellEnd"/>
      <w:r w:rsidRPr="003E71A0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О.Г.  Парфенов</w:t>
      </w:r>
    </w:p>
    <w:p w:rsidR="003E71A0" w:rsidRPr="002944E9" w:rsidRDefault="002944E9" w:rsidP="0017150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ФГБУН</w:t>
      </w:r>
      <w:r w:rsidRPr="002944E9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Институт химии и химической технологии Сибирского отделения Российской академии наук (ИХХТ СО РАН)</w:t>
      </w:r>
      <w:r w:rsidR="00AF6FC5" w:rsidRPr="002944E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E71A0" w:rsidRPr="002944E9">
        <w:rPr>
          <w:rFonts w:ascii="Times New Roman" w:hAnsi="Times New Roman" w:cs="Times New Roman"/>
          <w:i/>
          <w:sz w:val="24"/>
          <w:szCs w:val="24"/>
        </w:rPr>
        <w:t>Красноярск</w:t>
      </w:r>
    </w:p>
    <w:p w:rsidR="003E71A0" w:rsidRDefault="00171509" w:rsidP="003E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3590">
        <w:rPr>
          <w:rFonts w:ascii="Times New Roman" w:hAnsi="Times New Roman" w:cs="Times New Roman"/>
          <w:sz w:val="24"/>
          <w:szCs w:val="24"/>
        </w:rPr>
        <w:t xml:space="preserve"> альтернативных </w:t>
      </w:r>
      <w:r w:rsidR="005F3590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="005F3590" w:rsidRPr="005F3590">
        <w:rPr>
          <w:rFonts w:ascii="Times New Roman" w:hAnsi="Times New Roman" w:cs="Times New Roman"/>
          <w:sz w:val="24"/>
          <w:szCs w:val="24"/>
        </w:rPr>
        <w:t>-</w:t>
      </w:r>
      <w:r w:rsidR="005F3590">
        <w:rPr>
          <w:rFonts w:ascii="Times New Roman" w:hAnsi="Times New Roman" w:cs="Times New Roman"/>
          <w:sz w:val="24"/>
          <w:szCs w:val="24"/>
        </w:rPr>
        <w:t xml:space="preserve">процессу </w:t>
      </w:r>
      <w:r>
        <w:rPr>
          <w:rFonts w:ascii="Times New Roman" w:hAnsi="Times New Roman" w:cs="Times New Roman"/>
          <w:sz w:val="24"/>
          <w:szCs w:val="24"/>
        </w:rPr>
        <w:t>металлотермических способах</w:t>
      </w:r>
      <w:r w:rsidR="005F3590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5F3590">
        <w:rPr>
          <w:rFonts w:ascii="Times New Roman" w:hAnsi="Times New Roman" w:cs="Times New Roman"/>
          <w:sz w:val="24"/>
          <w:szCs w:val="24"/>
          <w:lang w:val="en-US"/>
        </w:rPr>
        <w:t>SOG</w:t>
      </w:r>
      <w:r w:rsidR="005F3590" w:rsidRPr="005F3590">
        <w:rPr>
          <w:rFonts w:ascii="Times New Roman" w:hAnsi="Times New Roman" w:cs="Times New Roman"/>
          <w:sz w:val="24"/>
          <w:szCs w:val="24"/>
        </w:rPr>
        <w:t>-</w:t>
      </w:r>
      <w:r w:rsidR="005F3590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171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исследователями применяются в качестве восстановителя </w:t>
      </w:r>
      <w:r w:rsidR="00026ABC">
        <w:rPr>
          <w:rFonts w:ascii="Times New Roman" w:hAnsi="Times New Roman" w:cs="Times New Roman"/>
          <w:sz w:val="24"/>
          <w:szCs w:val="24"/>
        </w:rPr>
        <w:t xml:space="preserve">кремния </w:t>
      </w:r>
      <w:r>
        <w:rPr>
          <w:rFonts w:ascii="Times New Roman" w:hAnsi="Times New Roman" w:cs="Times New Roman"/>
          <w:sz w:val="24"/>
          <w:szCs w:val="24"/>
        </w:rPr>
        <w:t xml:space="preserve">главным образом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71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6E4688">
        <w:rPr>
          <w:rFonts w:ascii="Times New Roman" w:hAnsi="Times New Roman" w:cs="Times New Roman"/>
          <w:sz w:val="24"/>
          <w:szCs w:val="24"/>
        </w:rPr>
        <w:t xml:space="preserve"> или</w:t>
      </w:r>
      <w:r w:rsidRPr="00171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2944E9">
        <w:rPr>
          <w:rFonts w:ascii="Times New Roman" w:hAnsi="Times New Roman" w:cs="Times New Roman"/>
          <w:sz w:val="24"/>
          <w:szCs w:val="24"/>
        </w:rPr>
        <w:t xml:space="preserve">. Применение </w:t>
      </w:r>
      <w:r w:rsidR="006E468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E4688">
        <w:rPr>
          <w:rFonts w:ascii="Times New Roman" w:hAnsi="Times New Roman" w:cs="Times New Roman"/>
          <w:sz w:val="24"/>
          <w:szCs w:val="24"/>
        </w:rPr>
        <w:t xml:space="preserve"> в качестве восстановителя </w:t>
      </w:r>
      <w:r w:rsidR="00A211AB">
        <w:rPr>
          <w:rFonts w:ascii="Times New Roman" w:hAnsi="Times New Roman" w:cs="Times New Roman"/>
          <w:sz w:val="24"/>
          <w:szCs w:val="24"/>
        </w:rPr>
        <w:t>ограниченно из-за низкого давления его паров и, как следствие,</w:t>
      </w:r>
      <w:r w:rsidR="007750C7">
        <w:rPr>
          <w:rFonts w:ascii="Times New Roman" w:hAnsi="Times New Roman" w:cs="Times New Roman"/>
          <w:sz w:val="24"/>
          <w:szCs w:val="24"/>
        </w:rPr>
        <w:t xml:space="preserve"> </w:t>
      </w:r>
      <w:r w:rsidR="00A211AB">
        <w:rPr>
          <w:rFonts w:ascii="Times New Roman" w:hAnsi="Times New Roman" w:cs="Times New Roman"/>
          <w:sz w:val="24"/>
          <w:szCs w:val="24"/>
        </w:rPr>
        <w:t xml:space="preserve">необходимостью проведения </w:t>
      </w:r>
      <w:r w:rsidR="00026ABC">
        <w:rPr>
          <w:rFonts w:ascii="Times New Roman" w:hAnsi="Times New Roman" w:cs="Times New Roman"/>
          <w:sz w:val="24"/>
          <w:szCs w:val="24"/>
        </w:rPr>
        <w:t>восстановления в расплаве и последующего разделения</w:t>
      </w:r>
      <w:r w:rsidR="004227EF">
        <w:rPr>
          <w:rFonts w:ascii="Times New Roman" w:hAnsi="Times New Roman" w:cs="Times New Roman"/>
          <w:sz w:val="24"/>
          <w:szCs w:val="24"/>
        </w:rPr>
        <w:t xml:space="preserve"> кремния и</w:t>
      </w:r>
      <w:r w:rsidR="00A211AB">
        <w:rPr>
          <w:rFonts w:ascii="Times New Roman" w:hAnsi="Times New Roman" w:cs="Times New Roman"/>
          <w:sz w:val="24"/>
          <w:szCs w:val="24"/>
        </w:rPr>
        <w:t xml:space="preserve"> алюминия</w:t>
      </w:r>
      <w:r w:rsidR="00A211AB" w:rsidRPr="00A21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491" w:rsidRPr="00171509" w:rsidRDefault="00D42675" w:rsidP="000F74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процесса</w:t>
      </w:r>
      <w:r w:rsidR="002944E9">
        <w:rPr>
          <w:rFonts w:ascii="Times New Roman" w:hAnsi="Times New Roman" w:cs="Times New Roman"/>
          <w:sz w:val="24"/>
          <w:szCs w:val="24"/>
        </w:rPr>
        <w:t xml:space="preserve"> субхлоридного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2944E9">
        <w:rPr>
          <w:rFonts w:ascii="Times New Roman" w:hAnsi="Times New Roman" w:cs="Times New Roman"/>
          <w:sz w:val="24"/>
          <w:szCs w:val="24"/>
        </w:rPr>
        <w:t xml:space="preserve">применении </w:t>
      </w:r>
      <w:r w:rsidR="00026ABC">
        <w:rPr>
          <w:rFonts w:ascii="Times New Roman" w:hAnsi="Times New Roman" w:cs="Times New Roman"/>
          <w:sz w:val="24"/>
          <w:szCs w:val="24"/>
        </w:rPr>
        <w:t xml:space="preserve">летучего </w:t>
      </w:r>
      <w:r w:rsidR="002944E9">
        <w:rPr>
          <w:rFonts w:ascii="Times New Roman" w:hAnsi="Times New Roman" w:cs="Times New Roman"/>
          <w:sz w:val="24"/>
          <w:szCs w:val="24"/>
        </w:rPr>
        <w:t>соединения</w:t>
      </w:r>
      <w:r>
        <w:rPr>
          <w:rFonts w:ascii="Times New Roman" w:hAnsi="Times New Roman" w:cs="Times New Roman"/>
          <w:sz w:val="24"/>
          <w:szCs w:val="24"/>
        </w:rPr>
        <w:t xml:space="preserve"> одновалентного алюминия, образующегося по реакции: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2Al+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AlCl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3AlCl</m:t>
        </m:r>
      </m:oMath>
      <w:r w:rsidR="003B4CD9">
        <w:rPr>
          <w:rFonts w:ascii="Times New Roman" w:hAnsi="Times New Roman" w:cs="Times New Roman"/>
          <w:sz w:val="24"/>
          <w:szCs w:val="24"/>
        </w:rPr>
        <w:t xml:space="preserve"> </w:t>
      </w:r>
      <w:r w:rsidR="005F3590">
        <w:rPr>
          <w:rFonts w:ascii="Times New Roman" w:hAnsi="Times New Roman" w:cs="Times New Roman"/>
          <w:sz w:val="24"/>
          <w:szCs w:val="24"/>
        </w:rPr>
        <w:t>при температуре выше 900 °С</w:t>
      </w:r>
      <w:r>
        <w:rPr>
          <w:rFonts w:ascii="Times New Roman" w:hAnsi="Times New Roman" w:cs="Times New Roman"/>
          <w:sz w:val="24"/>
          <w:szCs w:val="24"/>
        </w:rPr>
        <w:t>. Процесс восстановле</w:t>
      </w:r>
      <w:r w:rsidR="000C4B64">
        <w:rPr>
          <w:rFonts w:ascii="Times New Roman" w:hAnsi="Times New Roman" w:cs="Times New Roman"/>
          <w:sz w:val="24"/>
          <w:szCs w:val="24"/>
        </w:rPr>
        <w:t>ния тетрахлорида кремния можно о</w:t>
      </w:r>
      <w:r>
        <w:rPr>
          <w:rFonts w:ascii="Times New Roman" w:hAnsi="Times New Roman" w:cs="Times New Roman"/>
          <w:sz w:val="24"/>
          <w:szCs w:val="24"/>
        </w:rPr>
        <w:t>писать уравнением:</w:t>
      </w:r>
      <w:r w:rsidR="000F749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+ 2AlCl →Si+2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AlCl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171509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page" w:horzAnchor="margin" w:tblpXSpec="right" w:tblpY="6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</w:tblGrid>
      <w:tr w:rsidR="00A211AB" w:rsidTr="009920DB">
        <w:tc>
          <w:tcPr>
            <w:tcW w:w="4488" w:type="dxa"/>
          </w:tcPr>
          <w:p w:rsidR="00A211AB" w:rsidRDefault="00A211AB" w:rsidP="00A2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2725" cy="2236484"/>
                  <wp:effectExtent l="19050" t="0" r="9525" b="0"/>
                  <wp:docPr id="2" name="Рисунок 1" descr="TM-1000_0467-2-(x1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-1000_0467-2-(x100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23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1AB" w:rsidTr="009920DB">
        <w:tc>
          <w:tcPr>
            <w:tcW w:w="4488" w:type="dxa"/>
          </w:tcPr>
          <w:p w:rsidR="00A211AB" w:rsidRPr="000F7491" w:rsidRDefault="00A211AB" w:rsidP="00A2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49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.1. Кремний, полученный восстановлением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SiCl</w:t>
            </w:r>
            <w:proofErr w:type="spellEnd"/>
            <w:r w:rsidRPr="000F749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0F7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субхлоридом алюминия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42675" w:rsidRDefault="000C4B64" w:rsidP="003E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Хлористый алюминий, имея </w:t>
      </w:r>
      <w:r w:rsidR="006E4688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>
        <w:rPr>
          <w:rFonts w:ascii="Times New Roman" w:hAnsi="Times New Roman" w:cs="Times New Roman"/>
          <w:sz w:val="24"/>
          <w:szCs w:val="24"/>
        </w:rPr>
        <w:t>низкую температуру сублимации (180 °С), конденсируется отдельно от компактно образующихся кристаллов кремния, достигающих несколь</w:t>
      </w:r>
      <w:r w:rsidR="005F3590">
        <w:rPr>
          <w:rFonts w:ascii="Times New Roman" w:hAnsi="Times New Roman" w:cs="Times New Roman"/>
          <w:sz w:val="24"/>
          <w:szCs w:val="24"/>
        </w:rPr>
        <w:t>ких миллиметров в длину (рис. 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91410">
        <w:rPr>
          <w:rFonts w:ascii="Times New Roman" w:hAnsi="Times New Roman" w:cs="Times New Roman"/>
          <w:sz w:val="24"/>
          <w:szCs w:val="24"/>
        </w:rPr>
        <w:t xml:space="preserve"> Помимо игольчатых кристаллов</w:t>
      </w:r>
      <w:r w:rsidR="006E4688">
        <w:rPr>
          <w:rFonts w:ascii="Times New Roman" w:hAnsi="Times New Roman" w:cs="Times New Roman"/>
          <w:sz w:val="24"/>
          <w:szCs w:val="24"/>
        </w:rPr>
        <w:t>,</w:t>
      </w:r>
      <w:r w:rsidR="00B91410">
        <w:rPr>
          <w:rFonts w:ascii="Times New Roman" w:hAnsi="Times New Roman" w:cs="Times New Roman"/>
          <w:sz w:val="24"/>
          <w:szCs w:val="24"/>
        </w:rPr>
        <w:t xml:space="preserve"> при повышенной температуре образуется фракция мелкодисперсного кремния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410">
        <w:rPr>
          <w:rFonts w:ascii="Times New Roman" w:hAnsi="Times New Roman" w:cs="Times New Roman"/>
          <w:sz w:val="24"/>
          <w:szCs w:val="24"/>
        </w:rPr>
        <w:t xml:space="preserve">с субмикронным размером частиц. Анализ состава показал, что наиболее чистыми по алюминию являются крупные игольчатые кристаллы кремния, в то время как мелкодисперсный продукт содержит до 2-3% </w:t>
      </w:r>
      <w:r w:rsidR="00B9141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B91410">
        <w:rPr>
          <w:rFonts w:ascii="Times New Roman" w:hAnsi="Times New Roman" w:cs="Times New Roman"/>
          <w:sz w:val="24"/>
          <w:szCs w:val="24"/>
        </w:rPr>
        <w:t>.</w:t>
      </w:r>
    </w:p>
    <w:p w:rsidR="00B91410" w:rsidRDefault="00B91410" w:rsidP="003E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0F7491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6E4688">
        <w:rPr>
          <w:rFonts w:ascii="Times New Roman" w:hAnsi="Times New Roman" w:cs="Times New Roman"/>
          <w:sz w:val="24"/>
          <w:szCs w:val="24"/>
        </w:rPr>
        <w:t xml:space="preserve">субхлоридного алюминотермического </w:t>
      </w:r>
      <w:r w:rsidR="000F7491">
        <w:rPr>
          <w:rFonts w:ascii="Times New Roman" w:hAnsi="Times New Roman" w:cs="Times New Roman"/>
          <w:sz w:val="24"/>
          <w:szCs w:val="24"/>
        </w:rPr>
        <w:t xml:space="preserve">способа </w:t>
      </w:r>
      <w:r w:rsidR="006E4688">
        <w:rPr>
          <w:rFonts w:ascii="Times New Roman" w:hAnsi="Times New Roman" w:cs="Times New Roman"/>
          <w:sz w:val="24"/>
          <w:szCs w:val="24"/>
        </w:rPr>
        <w:t xml:space="preserve">восстановления кремния из его хлорида </w:t>
      </w:r>
      <w:r w:rsidR="000F7491"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следующем:</w:t>
      </w:r>
    </w:p>
    <w:p w:rsidR="006629C7" w:rsidRDefault="006629C7" w:rsidP="003B4CD9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29C7">
        <w:rPr>
          <w:rFonts w:ascii="Times New Roman" w:hAnsi="Times New Roman" w:cs="Times New Roman"/>
          <w:sz w:val="24"/>
          <w:szCs w:val="24"/>
        </w:rPr>
        <w:t>обладая  близкими к металлическому алюминию восстановительными свойствами, субхлорид алюминия используется как восстановитель в газовой фазе, что позволяет интенсифицировать процесс смешения его с парами тетрахлорида кремния и эффективно разделять между собой продукты реакции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соединения алюминия</w:t>
      </w:r>
      <w:r w:rsidRPr="006629C7">
        <w:rPr>
          <w:rFonts w:ascii="Times New Roman" w:hAnsi="Times New Roman" w:cs="Times New Roman"/>
          <w:sz w:val="24"/>
          <w:szCs w:val="24"/>
        </w:rPr>
        <w:t>.</w:t>
      </w:r>
    </w:p>
    <w:p w:rsidR="009765AD" w:rsidRDefault="002451D7" w:rsidP="003B4CD9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локальный </w:t>
      </w:r>
      <w:r w:rsidR="009765AD">
        <w:rPr>
          <w:rFonts w:ascii="Times New Roman" w:hAnsi="Times New Roman" w:cs="Times New Roman"/>
          <w:sz w:val="24"/>
          <w:szCs w:val="24"/>
        </w:rPr>
        <w:t xml:space="preserve">характер осаждения </w:t>
      </w:r>
      <w:r>
        <w:rPr>
          <w:rFonts w:ascii="Times New Roman" w:hAnsi="Times New Roman" w:cs="Times New Roman"/>
          <w:sz w:val="24"/>
          <w:szCs w:val="24"/>
        </w:rPr>
        <w:t>кристаллов кремния делает возможным организ</w:t>
      </w:r>
      <w:r w:rsidR="006629C7">
        <w:rPr>
          <w:rFonts w:ascii="Times New Roman" w:hAnsi="Times New Roman" w:cs="Times New Roman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sz w:val="24"/>
          <w:szCs w:val="24"/>
        </w:rPr>
        <w:t>непрерывн</w:t>
      </w:r>
      <w:r w:rsidR="006629C7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процесс восстановления</w:t>
      </w:r>
      <w:r w:rsidR="004227EF">
        <w:rPr>
          <w:rFonts w:ascii="Times New Roman" w:hAnsi="Times New Roman" w:cs="Times New Roman"/>
          <w:sz w:val="24"/>
          <w:szCs w:val="24"/>
        </w:rPr>
        <w:t xml:space="preserve">, в отличие от </w:t>
      </w:r>
      <w:r w:rsidR="004227EF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="006629C7">
        <w:rPr>
          <w:rFonts w:ascii="Times New Roman" w:hAnsi="Times New Roman" w:cs="Times New Roman"/>
          <w:sz w:val="24"/>
          <w:szCs w:val="24"/>
        </w:rPr>
        <w:t>-процесса</w:t>
      </w:r>
      <w:r w:rsidR="005F3590">
        <w:rPr>
          <w:rFonts w:ascii="Times New Roman" w:hAnsi="Times New Roman" w:cs="Times New Roman"/>
          <w:sz w:val="24"/>
          <w:szCs w:val="24"/>
        </w:rPr>
        <w:t>.</w:t>
      </w:r>
    </w:p>
    <w:p w:rsidR="004227EF" w:rsidRPr="004227EF" w:rsidRDefault="002451D7" w:rsidP="004227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крупнокристаллического кремния в лабораторной установке </w:t>
      </w:r>
      <w:r w:rsidR="005F3590">
        <w:rPr>
          <w:rFonts w:ascii="Times New Roman" w:hAnsi="Times New Roman" w:cs="Times New Roman"/>
          <w:sz w:val="24"/>
          <w:szCs w:val="24"/>
        </w:rPr>
        <w:t>составил около 30% при мольном</w:t>
      </w:r>
      <w:r>
        <w:rPr>
          <w:rFonts w:ascii="Times New Roman" w:hAnsi="Times New Roman" w:cs="Times New Roman"/>
          <w:sz w:val="24"/>
          <w:szCs w:val="24"/>
        </w:rPr>
        <w:t xml:space="preserve"> соотношении </w:t>
      </w:r>
      <w:r w:rsidRPr="002451D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2451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451D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SiCl</w:t>
      </w:r>
      <w:proofErr w:type="spellEnd"/>
      <w:r w:rsidRPr="002451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451D7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равном 1,5. </w:t>
      </w:r>
      <w:r w:rsidR="006E4688">
        <w:rPr>
          <w:rFonts w:ascii="Times New Roman" w:hAnsi="Times New Roman" w:cs="Times New Roman"/>
          <w:sz w:val="24"/>
          <w:szCs w:val="24"/>
        </w:rPr>
        <w:t>Элементным а</w:t>
      </w:r>
      <w:r>
        <w:rPr>
          <w:rFonts w:ascii="Times New Roman" w:hAnsi="Times New Roman" w:cs="Times New Roman"/>
          <w:sz w:val="24"/>
          <w:szCs w:val="24"/>
        </w:rPr>
        <w:t>нализ</w:t>
      </w:r>
      <w:r w:rsidR="006E468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электронном микроскопе </w:t>
      </w:r>
      <w:r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24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TM</w:t>
      </w:r>
      <w:r w:rsidRPr="002451D7">
        <w:rPr>
          <w:rFonts w:ascii="Times New Roman" w:hAnsi="Times New Roman" w:cs="Times New Roman"/>
          <w:sz w:val="24"/>
          <w:szCs w:val="24"/>
        </w:rPr>
        <w:t>-1000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4688" w:rsidRPr="002451D7">
        <w:rPr>
          <w:rFonts w:ascii="Times New Roman" w:hAnsi="Times New Roman" w:cs="Times New Roman"/>
          <w:sz w:val="24"/>
          <w:szCs w:val="24"/>
        </w:rPr>
        <w:t xml:space="preserve">масс-спектрометре с индуктивно-связанной плазмой </w:t>
      </w:r>
      <w:r w:rsidR="006E4688" w:rsidRPr="002451D7">
        <w:rPr>
          <w:rFonts w:ascii="Times New Roman" w:hAnsi="Times New Roman" w:cs="Times New Roman"/>
          <w:sz w:val="24"/>
          <w:szCs w:val="24"/>
          <w:lang w:val="en-US"/>
        </w:rPr>
        <w:t>Agilent</w:t>
      </w:r>
      <w:r w:rsidR="006E4688" w:rsidRPr="002451D7">
        <w:rPr>
          <w:rFonts w:ascii="Times New Roman" w:hAnsi="Times New Roman" w:cs="Times New Roman"/>
          <w:sz w:val="24"/>
          <w:szCs w:val="24"/>
        </w:rPr>
        <w:t xml:space="preserve"> ICP-MS 7500a</w:t>
      </w:r>
      <w:r w:rsidR="006E4688">
        <w:rPr>
          <w:rFonts w:ascii="Times New Roman" w:hAnsi="Times New Roman" w:cs="Times New Roman"/>
          <w:sz w:val="24"/>
          <w:szCs w:val="24"/>
        </w:rPr>
        <w:t xml:space="preserve"> и структурным анализом на спектрометре </w:t>
      </w:r>
      <w:proofErr w:type="spellStart"/>
      <w:r w:rsidRPr="002451D7">
        <w:rPr>
          <w:rFonts w:ascii="Times New Roman" w:hAnsi="Times New Roman" w:cs="Times New Roman"/>
          <w:sz w:val="24"/>
          <w:szCs w:val="24"/>
          <w:lang w:val="en-US"/>
        </w:rPr>
        <w:t>PANalytical</w:t>
      </w:r>
      <w:proofErr w:type="spellEnd"/>
      <w:r w:rsidRPr="002451D7">
        <w:rPr>
          <w:rFonts w:ascii="Times New Roman" w:hAnsi="Times New Roman" w:cs="Times New Roman"/>
          <w:sz w:val="24"/>
          <w:szCs w:val="24"/>
        </w:rPr>
        <w:t xml:space="preserve"> </w:t>
      </w:r>
      <w:r w:rsidRPr="002451D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451D7">
        <w:rPr>
          <w:rFonts w:ascii="Times New Roman" w:hAnsi="Times New Roman" w:cs="Times New Roman"/>
          <w:sz w:val="24"/>
          <w:szCs w:val="24"/>
        </w:rPr>
        <w:t>'</w:t>
      </w:r>
      <w:r w:rsidRPr="002451D7">
        <w:rPr>
          <w:rFonts w:ascii="Times New Roman" w:hAnsi="Times New Roman" w:cs="Times New Roman"/>
          <w:sz w:val="24"/>
          <w:szCs w:val="24"/>
          <w:lang w:val="en-US"/>
        </w:rPr>
        <w:t>Pert</w:t>
      </w:r>
      <w:r w:rsidRPr="002451D7">
        <w:rPr>
          <w:rFonts w:ascii="Times New Roman" w:hAnsi="Times New Roman" w:cs="Times New Roman"/>
          <w:sz w:val="24"/>
          <w:szCs w:val="24"/>
        </w:rPr>
        <w:t xml:space="preserve"> </w:t>
      </w:r>
      <w:r w:rsidRPr="002451D7"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688" w:rsidRPr="006E4688">
        <w:rPr>
          <w:rFonts w:ascii="Times New Roman" w:hAnsi="Times New Roman" w:cs="Times New Roman"/>
          <w:sz w:val="24"/>
          <w:szCs w:val="24"/>
        </w:rPr>
        <w:t>п</w:t>
      </w:r>
      <w:r w:rsidR="006E4688">
        <w:rPr>
          <w:rFonts w:ascii="Times New Roman" w:hAnsi="Times New Roman" w:cs="Times New Roman"/>
          <w:sz w:val="24"/>
          <w:szCs w:val="24"/>
        </w:rPr>
        <w:t xml:space="preserve">римесей алюминия </w:t>
      </w:r>
      <w:r w:rsidRPr="002451D7">
        <w:rPr>
          <w:rFonts w:ascii="Times New Roman" w:hAnsi="Times New Roman" w:cs="Times New Roman"/>
          <w:sz w:val="24"/>
          <w:szCs w:val="24"/>
        </w:rPr>
        <w:t>выявлено не было.</w:t>
      </w:r>
    </w:p>
    <w:sectPr w:rsidR="004227EF" w:rsidRPr="004227EF" w:rsidSect="003E71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1882"/>
    <w:multiLevelType w:val="hybridMultilevel"/>
    <w:tmpl w:val="F7447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A0"/>
    <w:rsid w:val="00026ABC"/>
    <w:rsid w:val="00056F3B"/>
    <w:rsid w:val="000C4B64"/>
    <w:rsid w:val="000F7491"/>
    <w:rsid w:val="001620DB"/>
    <w:rsid w:val="00171509"/>
    <w:rsid w:val="002451D7"/>
    <w:rsid w:val="002944E9"/>
    <w:rsid w:val="003B4CD9"/>
    <w:rsid w:val="003E71A0"/>
    <w:rsid w:val="004227EF"/>
    <w:rsid w:val="004E0286"/>
    <w:rsid w:val="005849CD"/>
    <w:rsid w:val="005F3590"/>
    <w:rsid w:val="006629C7"/>
    <w:rsid w:val="006C14B1"/>
    <w:rsid w:val="006E4688"/>
    <w:rsid w:val="007750C7"/>
    <w:rsid w:val="00963A15"/>
    <w:rsid w:val="009765AD"/>
    <w:rsid w:val="009920DB"/>
    <w:rsid w:val="00A211AB"/>
    <w:rsid w:val="00AF6FC5"/>
    <w:rsid w:val="00B4383C"/>
    <w:rsid w:val="00B91410"/>
    <w:rsid w:val="00D152AC"/>
    <w:rsid w:val="00D4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1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141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F74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D05F-D208-4950-938B-745ABB3B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2014-03-26T11:13:00Z</dcterms:created>
  <dcterms:modified xsi:type="dcterms:W3CDTF">2014-03-27T12:20:00Z</dcterms:modified>
</cp:coreProperties>
</file>